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3F" w:rsidRPr="00CC203F" w:rsidRDefault="00CC203F" w:rsidP="00CC203F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CC203F">
        <w:rPr>
          <w:rFonts w:eastAsia="Calibri"/>
          <w:b/>
          <w:bCs/>
          <w:sz w:val="28"/>
          <w:szCs w:val="28"/>
        </w:rPr>
        <w:t>РОССИЙСКАЯ  ФЕДЕРАЦИЯ</w:t>
      </w:r>
    </w:p>
    <w:p w:rsidR="00CC203F" w:rsidRPr="00CC203F" w:rsidRDefault="00CC203F" w:rsidP="00CC203F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CC203F">
        <w:rPr>
          <w:rFonts w:eastAsia="Calibri"/>
          <w:b/>
          <w:bCs/>
          <w:sz w:val="28"/>
          <w:szCs w:val="28"/>
        </w:rPr>
        <w:t xml:space="preserve">ОРЛОВСКАЯ ОБЛАСТЬ </w:t>
      </w:r>
    </w:p>
    <w:p w:rsidR="00CC203F" w:rsidRPr="00CC203F" w:rsidRDefault="00CC203F" w:rsidP="00CC203F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CC203F">
        <w:rPr>
          <w:rFonts w:eastAsia="Calibri"/>
          <w:b/>
          <w:bCs/>
          <w:sz w:val="28"/>
          <w:szCs w:val="28"/>
        </w:rPr>
        <w:t>ПОКРОВСКИЙ РАЙОН</w:t>
      </w:r>
    </w:p>
    <w:p w:rsidR="00CC203F" w:rsidRPr="00CC203F" w:rsidRDefault="00CC203F" w:rsidP="00CC203F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CC203F">
        <w:rPr>
          <w:rFonts w:eastAsia="Calibri"/>
          <w:b/>
          <w:bCs/>
          <w:sz w:val="28"/>
          <w:szCs w:val="28"/>
        </w:rPr>
        <w:t>АДМИНИСТРАЦИЯ  МОХОВСКОГО  СЕЛЬСКОГО  ПОСЕЛЕНИЯ</w:t>
      </w:r>
    </w:p>
    <w:p w:rsidR="00CC203F" w:rsidRPr="00CC203F" w:rsidRDefault="00CC203F" w:rsidP="00CC203F">
      <w:pPr>
        <w:widowControl w:val="0"/>
        <w:adjustRightInd w:val="0"/>
        <w:jc w:val="center"/>
        <w:rPr>
          <w:rFonts w:eastAsia="Calibri"/>
          <w:b/>
          <w:bCs/>
          <w:color w:val="003300"/>
          <w:sz w:val="28"/>
          <w:szCs w:val="28"/>
        </w:rPr>
      </w:pPr>
    </w:p>
    <w:p w:rsidR="00CC203F" w:rsidRPr="00CC203F" w:rsidRDefault="00CC203F" w:rsidP="00CC203F">
      <w:pPr>
        <w:widowControl w:val="0"/>
        <w:tabs>
          <w:tab w:val="left" w:pos="1680"/>
        </w:tabs>
        <w:adjustRightInd w:val="0"/>
        <w:jc w:val="center"/>
        <w:rPr>
          <w:rFonts w:eastAsia="Calibri"/>
          <w:sz w:val="28"/>
          <w:szCs w:val="28"/>
        </w:rPr>
      </w:pPr>
    </w:p>
    <w:p w:rsidR="00CC203F" w:rsidRPr="00CC203F" w:rsidRDefault="00CC203F" w:rsidP="00CC203F">
      <w:pPr>
        <w:widowControl w:val="0"/>
        <w:tabs>
          <w:tab w:val="left" w:pos="1680"/>
        </w:tabs>
        <w:adjustRightInd w:val="0"/>
        <w:jc w:val="center"/>
        <w:rPr>
          <w:rFonts w:eastAsia="Calibri"/>
          <w:b/>
          <w:sz w:val="32"/>
          <w:szCs w:val="32"/>
        </w:rPr>
      </w:pPr>
      <w:r w:rsidRPr="00CC203F">
        <w:rPr>
          <w:rFonts w:eastAsia="Calibri"/>
          <w:b/>
          <w:sz w:val="32"/>
          <w:szCs w:val="32"/>
        </w:rPr>
        <w:t>ПОСТАНОВЛЕНИЕ</w:t>
      </w:r>
    </w:p>
    <w:p w:rsidR="00CC203F" w:rsidRPr="00CC203F" w:rsidRDefault="00CC203F" w:rsidP="00CC203F">
      <w:pPr>
        <w:widowControl w:val="0"/>
        <w:adjustRightInd w:val="0"/>
        <w:jc w:val="center"/>
        <w:rPr>
          <w:rFonts w:eastAsia="Calibri"/>
          <w:sz w:val="28"/>
          <w:szCs w:val="28"/>
        </w:rPr>
      </w:pPr>
    </w:p>
    <w:p w:rsidR="00CC203F" w:rsidRPr="00CC203F" w:rsidRDefault="00CC203F" w:rsidP="00CC203F">
      <w:pPr>
        <w:autoSpaceDE/>
        <w:autoSpaceDN/>
        <w:rPr>
          <w:b/>
          <w:bCs/>
          <w:sz w:val="32"/>
          <w:szCs w:val="20"/>
        </w:rPr>
      </w:pPr>
    </w:p>
    <w:p w:rsidR="00CC203F" w:rsidRPr="00CC203F" w:rsidRDefault="00CC203F" w:rsidP="00CC203F">
      <w:pPr>
        <w:autoSpaceDE/>
        <w:autoSpaceDN/>
        <w:rPr>
          <w:b/>
          <w:bCs/>
          <w:sz w:val="28"/>
        </w:rPr>
      </w:pPr>
      <w:r>
        <w:rPr>
          <w:b/>
          <w:bCs/>
          <w:sz w:val="28"/>
        </w:rPr>
        <w:t>22</w:t>
      </w:r>
      <w:r w:rsidRPr="00CC203F">
        <w:rPr>
          <w:b/>
          <w:bCs/>
          <w:sz w:val="28"/>
        </w:rPr>
        <w:t xml:space="preserve">  </w:t>
      </w:r>
      <w:r>
        <w:rPr>
          <w:b/>
          <w:bCs/>
          <w:sz w:val="28"/>
        </w:rPr>
        <w:t>но</w:t>
      </w:r>
      <w:r w:rsidRPr="00CC203F">
        <w:rPr>
          <w:b/>
          <w:bCs/>
          <w:sz w:val="28"/>
        </w:rPr>
        <w:t>ября 2022 года                                                                                      № 3</w:t>
      </w:r>
      <w:r>
        <w:rPr>
          <w:b/>
          <w:bCs/>
          <w:sz w:val="28"/>
        </w:rPr>
        <w:t>4</w:t>
      </w:r>
    </w:p>
    <w:p w:rsidR="00E82D0C" w:rsidRPr="00E82D0C" w:rsidRDefault="00E82D0C" w:rsidP="00E82D0C">
      <w:pPr>
        <w:autoSpaceDE/>
        <w:autoSpaceDN/>
        <w:jc w:val="center"/>
        <w:rPr>
          <w:color w:val="000000"/>
          <w:sz w:val="28"/>
          <w:szCs w:val="28"/>
        </w:rPr>
      </w:pPr>
      <w:r w:rsidRPr="00E82D0C">
        <w:rPr>
          <w:b/>
          <w:bCs/>
          <w:color w:val="000000"/>
          <w:sz w:val="28"/>
          <w:szCs w:val="28"/>
        </w:rPr>
        <w:t> </w:t>
      </w:r>
    </w:p>
    <w:p w:rsidR="00E82D0C" w:rsidRDefault="00E82D0C" w:rsidP="00E82D0C">
      <w:pPr>
        <w:autoSpaceDE/>
        <w:autoSpaceDN/>
        <w:jc w:val="both"/>
        <w:rPr>
          <w:sz w:val="28"/>
          <w:szCs w:val="28"/>
        </w:rPr>
      </w:pPr>
      <w:r w:rsidRPr="00971E30">
        <w:rPr>
          <w:sz w:val="28"/>
          <w:szCs w:val="28"/>
        </w:rPr>
        <w:t xml:space="preserve">Об утверждении </w:t>
      </w:r>
      <w:hyperlink w:anchor="Par80" w:history="1">
        <w:proofErr w:type="gramStart"/>
        <w:r w:rsidRPr="00971E30">
          <w:rPr>
            <w:sz w:val="28"/>
            <w:szCs w:val="28"/>
          </w:rPr>
          <w:t>Положени</w:t>
        </w:r>
      </w:hyperlink>
      <w:r w:rsidRPr="00971E30">
        <w:rPr>
          <w:sz w:val="28"/>
          <w:szCs w:val="28"/>
        </w:rPr>
        <w:t>я</w:t>
      </w:r>
      <w:proofErr w:type="gramEnd"/>
      <w:r w:rsidRPr="00971E30">
        <w:rPr>
          <w:sz w:val="28"/>
          <w:szCs w:val="28"/>
        </w:rPr>
        <w:t xml:space="preserve"> о контрактном управляющем</w:t>
      </w:r>
    </w:p>
    <w:p w:rsidR="00E82D0C" w:rsidRDefault="00E82D0C" w:rsidP="00E82D0C">
      <w:pPr>
        <w:autoSpaceDE/>
        <w:autoSpaceDN/>
        <w:jc w:val="both"/>
        <w:rPr>
          <w:sz w:val="28"/>
          <w:szCs w:val="28"/>
        </w:rPr>
      </w:pPr>
      <w:r w:rsidRPr="00971E30">
        <w:rPr>
          <w:sz w:val="28"/>
          <w:szCs w:val="28"/>
        </w:rPr>
        <w:t>администрации Моховского сельского поселения</w:t>
      </w:r>
    </w:p>
    <w:p w:rsidR="00E82D0C" w:rsidRDefault="00E82D0C" w:rsidP="00E82D0C">
      <w:pPr>
        <w:autoSpaceDE/>
        <w:autoSpaceDN/>
        <w:jc w:val="both"/>
        <w:rPr>
          <w:sz w:val="28"/>
          <w:szCs w:val="28"/>
        </w:rPr>
      </w:pPr>
      <w:r w:rsidRPr="00971E30">
        <w:rPr>
          <w:sz w:val="28"/>
          <w:szCs w:val="28"/>
        </w:rPr>
        <w:t>Покровского района Орловской области</w:t>
      </w:r>
    </w:p>
    <w:p w:rsidR="00E82D0C" w:rsidRDefault="00E82D0C" w:rsidP="00E82D0C">
      <w:pPr>
        <w:autoSpaceDE/>
        <w:autoSpaceDN/>
        <w:ind w:firstLine="567"/>
        <w:jc w:val="both"/>
        <w:rPr>
          <w:sz w:val="28"/>
          <w:szCs w:val="28"/>
        </w:rPr>
      </w:pPr>
    </w:p>
    <w:p w:rsidR="00E82D0C" w:rsidRPr="00E82D0C" w:rsidRDefault="00E82D0C" w:rsidP="00E82D0C">
      <w:pPr>
        <w:pStyle w:val="a3"/>
        <w:jc w:val="both"/>
        <w:rPr>
          <w:sz w:val="28"/>
          <w:szCs w:val="28"/>
        </w:rPr>
      </w:pPr>
      <w:r w:rsidRPr="00E82D0C">
        <w:rPr>
          <w:sz w:val="28"/>
          <w:szCs w:val="28"/>
        </w:rPr>
        <w:t xml:space="preserve">      </w:t>
      </w:r>
      <w:proofErr w:type="gramStart"/>
      <w:r w:rsidRPr="00E82D0C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E82D0C">
        <w:rPr>
          <w:color w:val="000000"/>
          <w:sz w:val="28"/>
          <w:szCs w:val="28"/>
        </w:rPr>
        <w:t>с частью 3 статьи 39 </w:t>
      </w:r>
      <w:r w:rsidRPr="00E82D0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82D0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82D0C">
        <w:rPr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sz w:val="28"/>
          <w:szCs w:val="28"/>
        </w:rPr>
        <w:t xml:space="preserve"> Приказом Министерства финансов Российской Федерации от 31 июля 2020 года №158н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Типового положения (регламента) о контрактной службе», </w:t>
      </w:r>
      <w:r w:rsidRPr="00E82D0C">
        <w:rPr>
          <w:sz w:val="28"/>
          <w:szCs w:val="28"/>
        </w:rPr>
        <w:t>Уставом Моховского сельского  поселения Покровского района Орловской области, администрация Моховского сельского поселения ПОСТАНОВЛЯЕТ:</w:t>
      </w:r>
    </w:p>
    <w:p w:rsidR="00E82D0C" w:rsidRDefault="00E82D0C" w:rsidP="00E82D0C">
      <w:pPr>
        <w:autoSpaceDE/>
        <w:autoSpaceDN/>
        <w:ind w:firstLine="567"/>
        <w:jc w:val="both"/>
        <w:rPr>
          <w:sz w:val="28"/>
          <w:szCs w:val="28"/>
        </w:rPr>
      </w:pPr>
    </w:p>
    <w:p w:rsidR="00E82D0C" w:rsidRPr="00E82D0C" w:rsidRDefault="00E82D0C" w:rsidP="00E82D0C">
      <w:pPr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</w:t>
      </w:r>
      <w:r w:rsidRPr="00E82D0C">
        <w:rPr>
          <w:color w:val="000000"/>
          <w:sz w:val="28"/>
          <w:szCs w:val="28"/>
        </w:rPr>
        <w:t>Утвердить положение о контрактном управляющем администрации </w:t>
      </w:r>
      <w:r>
        <w:rPr>
          <w:color w:val="000000"/>
          <w:sz w:val="28"/>
          <w:szCs w:val="28"/>
        </w:rPr>
        <w:t>Моховск</w:t>
      </w:r>
      <w:r w:rsidRPr="00E82D0C">
        <w:rPr>
          <w:color w:val="000000"/>
          <w:sz w:val="28"/>
          <w:szCs w:val="28"/>
        </w:rPr>
        <w:t xml:space="preserve">ого сельского поселения </w:t>
      </w:r>
      <w:r>
        <w:rPr>
          <w:color w:val="000000"/>
          <w:sz w:val="28"/>
          <w:szCs w:val="28"/>
        </w:rPr>
        <w:t>Покр</w:t>
      </w:r>
      <w:r w:rsidRPr="00E82D0C">
        <w:rPr>
          <w:color w:val="000000"/>
          <w:sz w:val="28"/>
          <w:szCs w:val="28"/>
        </w:rPr>
        <w:t>овского района Орловской области согласно Приложению.</w:t>
      </w:r>
    </w:p>
    <w:p w:rsidR="00E82D0C" w:rsidRPr="00E82D0C" w:rsidRDefault="00E82D0C" w:rsidP="00E82D0C">
      <w:pPr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</w:t>
      </w:r>
      <w:r w:rsidRPr="00E82D0C">
        <w:rPr>
          <w:color w:val="000000"/>
          <w:sz w:val="28"/>
          <w:szCs w:val="28"/>
        </w:rPr>
        <w:t>Настоящее постановление вступает в силу со дня его подписания и подлежит размещению на официальном сайте администрации</w:t>
      </w:r>
      <w:r>
        <w:rPr>
          <w:color w:val="000000"/>
          <w:sz w:val="28"/>
          <w:szCs w:val="28"/>
        </w:rPr>
        <w:t xml:space="preserve"> </w:t>
      </w:r>
      <w:r w:rsidRPr="00E82D0C">
        <w:rPr>
          <w:color w:val="000000"/>
          <w:sz w:val="28"/>
          <w:szCs w:val="28"/>
        </w:rPr>
        <w:t> в сети «Интернет».</w:t>
      </w:r>
    </w:p>
    <w:p w:rsidR="00E82D0C" w:rsidRPr="00E82D0C" w:rsidRDefault="00E82D0C" w:rsidP="00E82D0C">
      <w:pPr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 </w:t>
      </w:r>
      <w:proofErr w:type="gramStart"/>
      <w:r w:rsidRPr="00E82D0C">
        <w:rPr>
          <w:color w:val="000000"/>
          <w:sz w:val="28"/>
          <w:szCs w:val="28"/>
        </w:rPr>
        <w:t>Контроль за</w:t>
      </w:r>
      <w:proofErr w:type="gramEnd"/>
      <w:r w:rsidRPr="00E82D0C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E82D0C">
        <w:rPr>
          <w:color w:val="000000"/>
          <w:sz w:val="28"/>
          <w:szCs w:val="28"/>
        </w:rPr>
        <w:t> 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E82D0C">
        <w:rPr>
          <w:color w:val="000000"/>
          <w:sz w:val="28"/>
          <w:szCs w:val="28"/>
        </w:rPr>
        <w:t> 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E82D0C">
        <w:rPr>
          <w:color w:val="000000"/>
          <w:sz w:val="28"/>
          <w:szCs w:val="28"/>
        </w:rPr>
        <w:t> </w:t>
      </w:r>
    </w:p>
    <w:p w:rsidR="00E82D0C" w:rsidRPr="00E82D0C" w:rsidRDefault="00E82D0C" w:rsidP="00E82D0C">
      <w:pPr>
        <w:autoSpaceDE/>
        <w:autoSpaceDN/>
        <w:rPr>
          <w:color w:val="000000"/>
          <w:sz w:val="28"/>
          <w:szCs w:val="28"/>
        </w:rPr>
      </w:pPr>
      <w:r w:rsidRPr="00E82D0C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Моховс</w:t>
      </w:r>
      <w:r w:rsidRPr="00E82D0C">
        <w:rPr>
          <w:color w:val="000000"/>
          <w:sz w:val="28"/>
          <w:szCs w:val="28"/>
        </w:rPr>
        <w:t>кого сельского поселения</w:t>
      </w:r>
      <w:r>
        <w:rPr>
          <w:color w:val="000000"/>
          <w:sz w:val="28"/>
          <w:szCs w:val="28"/>
        </w:rPr>
        <w:t xml:space="preserve">                                          Е.И. Прохоров</w:t>
      </w:r>
    </w:p>
    <w:p w:rsidR="00E82D0C" w:rsidRDefault="00E82D0C" w:rsidP="00E82D0C">
      <w:pPr>
        <w:autoSpaceDE/>
        <w:autoSpaceDN/>
        <w:spacing w:after="200" w:line="276" w:lineRule="atLeast"/>
        <w:rPr>
          <w:color w:val="000000"/>
          <w:sz w:val="28"/>
          <w:szCs w:val="28"/>
        </w:rPr>
      </w:pPr>
      <w:r w:rsidRPr="00E82D0C">
        <w:rPr>
          <w:color w:val="000000"/>
          <w:sz w:val="28"/>
          <w:szCs w:val="28"/>
        </w:rPr>
        <w:br w:type="textWrapping" w:clear="all"/>
      </w:r>
    </w:p>
    <w:p w:rsidR="00E82D0C" w:rsidRDefault="00E82D0C" w:rsidP="00E82D0C">
      <w:pPr>
        <w:autoSpaceDE/>
        <w:autoSpaceDN/>
        <w:spacing w:after="200" w:line="276" w:lineRule="atLeast"/>
        <w:rPr>
          <w:color w:val="000000"/>
          <w:sz w:val="28"/>
          <w:szCs w:val="28"/>
        </w:rPr>
      </w:pPr>
    </w:p>
    <w:p w:rsidR="00CC203F" w:rsidRDefault="00CC203F" w:rsidP="00E82D0C">
      <w:pPr>
        <w:autoSpaceDE/>
        <w:autoSpaceDN/>
        <w:spacing w:after="200" w:line="276" w:lineRule="atLeast"/>
        <w:rPr>
          <w:color w:val="000000"/>
          <w:sz w:val="28"/>
          <w:szCs w:val="28"/>
        </w:rPr>
      </w:pPr>
    </w:p>
    <w:p w:rsidR="00CC203F" w:rsidRDefault="00CC203F" w:rsidP="00E82D0C">
      <w:pPr>
        <w:autoSpaceDE/>
        <w:autoSpaceDN/>
        <w:spacing w:after="200" w:line="276" w:lineRule="atLeast"/>
        <w:rPr>
          <w:color w:val="000000"/>
          <w:sz w:val="28"/>
          <w:szCs w:val="28"/>
        </w:rPr>
      </w:pPr>
    </w:p>
    <w:p w:rsidR="00E82D0C" w:rsidRPr="00E82D0C" w:rsidRDefault="00E82D0C" w:rsidP="00E82D0C">
      <w:pPr>
        <w:autoSpaceDE/>
        <w:autoSpaceDN/>
        <w:spacing w:after="200" w:line="276" w:lineRule="atLeast"/>
        <w:rPr>
          <w:color w:val="000000"/>
          <w:sz w:val="28"/>
          <w:szCs w:val="28"/>
        </w:rPr>
      </w:pPr>
    </w:p>
    <w:p w:rsidR="00E82D0C" w:rsidRDefault="00E82D0C" w:rsidP="00E82D0C">
      <w:pPr>
        <w:autoSpaceDE/>
        <w:autoSpaceDN/>
        <w:ind w:firstLine="567"/>
        <w:jc w:val="right"/>
        <w:rPr>
          <w:color w:val="000000"/>
        </w:rPr>
      </w:pPr>
      <w:r w:rsidRPr="00E82D0C">
        <w:rPr>
          <w:color w:val="000000"/>
        </w:rPr>
        <w:lastRenderedPageBreak/>
        <w:t>Приложение </w:t>
      </w:r>
    </w:p>
    <w:p w:rsidR="00E82D0C" w:rsidRDefault="00E82D0C" w:rsidP="00E82D0C">
      <w:pPr>
        <w:autoSpaceDE/>
        <w:autoSpaceDN/>
        <w:ind w:firstLine="567"/>
        <w:jc w:val="right"/>
        <w:rPr>
          <w:color w:val="000000"/>
        </w:rPr>
      </w:pPr>
      <w:r w:rsidRPr="00E82D0C">
        <w:rPr>
          <w:color w:val="000000"/>
        </w:rPr>
        <w:t>к постановлению</w:t>
      </w:r>
      <w:r>
        <w:rPr>
          <w:color w:val="000000"/>
        </w:rPr>
        <w:t xml:space="preserve"> </w:t>
      </w:r>
      <w:r w:rsidRPr="00E82D0C">
        <w:rPr>
          <w:color w:val="000000"/>
        </w:rPr>
        <w:t>администрации </w:t>
      </w:r>
    </w:p>
    <w:p w:rsidR="00E82D0C" w:rsidRPr="00E82D0C" w:rsidRDefault="00E82D0C" w:rsidP="00E82D0C">
      <w:pPr>
        <w:autoSpaceDE/>
        <w:autoSpaceDN/>
        <w:ind w:firstLine="567"/>
        <w:jc w:val="right"/>
        <w:rPr>
          <w:color w:val="000000"/>
        </w:rPr>
      </w:pPr>
      <w:r>
        <w:rPr>
          <w:color w:val="000000"/>
        </w:rPr>
        <w:t>Мохов</w:t>
      </w:r>
      <w:r w:rsidRPr="00E82D0C">
        <w:rPr>
          <w:color w:val="000000"/>
        </w:rPr>
        <w:t>ского сельского поселения</w:t>
      </w:r>
    </w:p>
    <w:p w:rsidR="00E82D0C" w:rsidRPr="00E82D0C" w:rsidRDefault="00E82D0C" w:rsidP="00E82D0C">
      <w:pPr>
        <w:autoSpaceDE/>
        <w:autoSpaceDN/>
        <w:ind w:firstLine="567"/>
        <w:jc w:val="right"/>
        <w:rPr>
          <w:color w:val="000000"/>
        </w:rPr>
      </w:pPr>
      <w:r w:rsidRPr="00E82D0C">
        <w:rPr>
          <w:color w:val="000000"/>
        </w:rPr>
        <w:t>от </w:t>
      </w:r>
      <w:r w:rsidR="00CC203F">
        <w:rPr>
          <w:color w:val="000000"/>
        </w:rPr>
        <w:t xml:space="preserve"> 22 ноября </w:t>
      </w:r>
      <w:r>
        <w:rPr>
          <w:color w:val="000000"/>
        </w:rPr>
        <w:t>2022 г.</w:t>
      </w:r>
      <w:r w:rsidRPr="00E82D0C">
        <w:rPr>
          <w:color w:val="000000"/>
        </w:rPr>
        <w:t> №</w:t>
      </w:r>
      <w:r w:rsidR="00CC203F">
        <w:rPr>
          <w:color w:val="000000"/>
        </w:rPr>
        <w:t xml:space="preserve"> 34</w:t>
      </w:r>
    </w:p>
    <w:p w:rsidR="00E82D0C" w:rsidRPr="00E82D0C" w:rsidRDefault="00E82D0C" w:rsidP="00E82D0C">
      <w:pPr>
        <w:autoSpaceDE/>
        <w:autoSpaceDN/>
        <w:ind w:firstLine="567"/>
        <w:jc w:val="right"/>
        <w:rPr>
          <w:color w:val="000000"/>
        </w:rPr>
      </w:pPr>
      <w:bookmarkStart w:id="0" w:name="_GoBack"/>
      <w:bookmarkEnd w:id="0"/>
      <w:r w:rsidRPr="00E82D0C">
        <w:rPr>
          <w:color w:val="000000"/>
        </w:rPr>
        <w:t> </w:t>
      </w:r>
    </w:p>
    <w:p w:rsidR="00E82D0C" w:rsidRPr="00E82D0C" w:rsidRDefault="00E82D0C" w:rsidP="00E82D0C">
      <w:pPr>
        <w:autoSpaceDE/>
        <w:autoSpaceDN/>
        <w:jc w:val="center"/>
        <w:rPr>
          <w:color w:val="000000"/>
          <w:sz w:val="28"/>
          <w:szCs w:val="28"/>
        </w:rPr>
      </w:pPr>
      <w:r w:rsidRPr="00E82D0C">
        <w:rPr>
          <w:b/>
          <w:bCs/>
          <w:color w:val="000000"/>
          <w:sz w:val="28"/>
          <w:szCs w:val="28"/>
        </w:rPr>
        <w:t>Положение о контрактном управляющем </w:t>
      </w:r>
      <w:r>
        <w:rPr>
          <w:b/>
          <w:bCs/>
          <w:color w:val="000000"/>
          <w:sz w:val="28"/>
          <w:szCs w:val="28"/>
        </w:rPr>
        <w:t>администрации Моховского сельского поселения Покр</w:t>
      </w:r>
      <w:r w:rsidRPr="00E82D0C">
        <w:rPr>
          <w:b/>
          <w:bCs/>
          <w:color w:val="000000"/>
          <w:sz w:val="28"/>
          <w:szCs w:val="28"/>
        </w:rPr>
        <w:t>овского района Орловской области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</w:rPr>
      </w:pPr>
      <w:r w:rsidRPr="00E82D0C">
        <w:rPr>
          <w:color w:val="000000"/>
        </w:rPr>
        <w:t> 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E82D0C">
        <w:rPr>
          <w:color w:val="000000"/>
          <w:sz w:val="26"/>
          <w:szCs w:val="26"/>
        </w:rPr>
        <w:t>Общие положения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 xml:space="preserve"> </w:t>
      </w:r>
      <w:proofErr w:type="gramStart"/>
      <w:r w:rsidRPr="00E82D0C">
        <w:rPr>
          <w:color w:val="000000"/>
          <w:sz w:val="26"/>
          <w:szCs w:val="26"/>
        </w:rPr>
        <w:t xml:space="preserve">Настоящее положение о контрактном управляющем администрации Моховского сельского поселения Покровского района Орловской области (далее — Положение) устанавливает правила, организации деятельности контрактного управляющего Администрации Моховского сельского поселения </w:t>
      </w:r>
      <w:r>
        <w:rPr>
          <w:color w:val="000000"/>
          <w:sz w:val="26"/>
          <w:szCs w:val="26"/>
        </w:rPr>
        <w:t>Покров</w:t>
      </w:r>
      <w:r w:rsidRPr="00E82D0C">
        <w:rPr>
          <w:color w:val="000000"/>
          <w:sz w:val="26"/>
          <w:szCs w:val="26"/>
        </w:rPr>
        <w:t>ского района Орловской области (далее — контрактный управляющий), направленной на обеспечение муниципальных нужд Администрации Моховского сельского поселения </w:t>
      </w:r>
      <w:r>
        <w:rPr>
          <w:color w:val="000000"/>
          <w:sz w:val="26"/>
          <w:szCs w:val="26"/>
        </w:rPr>
        <w:t>Покр</w:t>
      </w:r>
      <w:r w:rsidRPr="00E82D0C">
        <w:rPr>
          <w:color w:val="000000"/>
          <w:sz w:val="26"/>
          <w:szCs w:val="26"/>
        </w:rPr>
        <w:t>овского района Орловской области в соответствии с Федеральным законом от 05.04.2013 </w:t>
      </w:r>
      <w:r>
        <w:rPr>
          <w:color w:val="000000"/>
          <w:sz w:val="26"/>
          <w:szCs w:val="26"/>
        </w:rPr>
        <w:t xml:space="preserve"> года </w:t>
      </w:r>
      <w:r w:rsidRPr="00E82D0C">
        <w:rPr>
          <w:color w:val="000000"/>
          <w:sz w:val="26"/>
          <w:szCs w:val="26"/>
        </w:rPr>
        <w:t xml:space="preserve">№ 44-ФЗ </w:t>
      </w:r>
      <w:r>
        <w:rPr>
          <w:color w:val="000000"/>
          <w:sz w:val="26"/>
          <w:szCs w:val="26"/>
        </w:rPr>
        <w:t xml:space="preserve">                      </w:t>
      </w:r>
      <w:r w:rsidRPr="00E82D0C">
        <w:rPr>
          <w:color w:val="000000"/>
          <w:sz w:val="26"/>
          <w:szCs w:val="26"/>
        </w:rPr>
        <w:t>«О контрактной системе в сфере закупок</w:t>
      </w:r>
      <w:proofErr w:type="gramEnd"/>
      <w:r w:rsidRPr="00E82D0C">
        <w:rPr>
          <w:color w:val="000000"/>
          <w:sz w:val="26"/>
          <w:szCs w:val="26"/>
        </w:rPr>
        <w:t xml:space="preserve"> товаров, работ, услуг для обеспечения государственных и муниципальных нужд» (далее – Закон № 44-ФЗ).</w:t>
      </w:r>
    </w:p>
    <w:p w:rsidR="008145FD" w:rsidRDefault="008145FD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8145FD">
        <w:rPr>
          <w:color w:val="000000"/>
          <w:sz w:val="26"/>
          <w:szCs w:val="26"/>
        </w:rPr>
        <w:t>1.2. Контрактный управляющий назначается Заказчиком в случае, если совокупный годовой объем закупок Заказчика не превышает сто миллионов рублей и у Заказчика отсутствует контрактная служба.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1.</w:t>
      </w:r>
      <w:r w:rsidR="008145FD">
        <w:rPr>
          <w:color w:val="000000"/>
          <w:sz w:val="26"/>
          <w:szCs w:val="26"/>
        </w:rPr>
        <w:t>3</w:t>
      </w:r>
      <w:r w:rsidRPr="00E82D0C">
        <w:rPr>
          <w:color w:val="000000"/>
          <w:sz w:val="26"/>
          <w:szCs w:val="26"/>
        </w:rPr>
        <w:t>. Контрактный управляющий назначается в целях обеспечения планирования и осуществления Администрацией Моховского сельского поселения </w:t>
      </w:r>
      <w:r>
        <w:rPr>
          <w:color w:val="000000"/>
          <w:sz w:val="26"/>
          <w:szCs w:val="26"/>
        </w:rPr>
        <w:t>Покр</w:t>
      </w:r>
      <w:r w:rsidRPr="00E82D0C">
        <w:rPr>
          <w:color w:val="000000"/>
          <w:sz w:val="26"/>
          <w:szCs w:val="26"/>
        </w:rPr>
        <w:t>овского района Орловской области, как муниципальным заказчиком (далее — Заказчик) закупок товаров, работ, услуг для обеспечения муниципальных нужд (далее — закупка).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1.</w:t>
      </w:r>
      <w:r w:rsidR="008145FD">
        <w:rPr>
          <w:color w:val="000000"/>
          <w:sz w:val="26"/>
          <w:szCs w:val="26"/>
        </w:rPr>
        <w:t>4</w:t>
      </w:r>
      <w:r w:rsidRPr="00E82D0C">
        <w:rPr>
          <w:color w:val="000000"/>
          <w:sz w:val="26"/>
          <w:szCs w:val="26"/>
        </w:rPr>
        <w:t>. Контрактный управляющий в своей деятельности руководствуется Конституцией Российской Федерации, Федеральным законом, гражданским законодательством,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иными нормативными правовыми актами Российской Федерации, настоящим Положением.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1.</w:t>
      </w:r>
      <w:r w:rsidR="008145FD">
        <w:rPr>
          <w:color w:val="000000"/>
          <w:sz w:val="26"/>
          <w:szCs w:val="26"/>
        </w:rPr>
        <w:t>5</w:t>
      </w:r>
      <w:r w:rsidRPr="00E82D0C">
        <w:rPr>
          <w:color w:val="000000"/>
          <w:sz w:val="26"/>
          <w:szCs w:val="26"/>
        </w:rPr>
        <w:t>. Контрактный управляющий осуществляет свою деятельность во взаимодействии с другими специалистами Администрации Моховского сельского поселения.</w:t>
      </w:r>
      <w:r w:rsidR="008145FD">
        <w:rPr>
          <w:color w:val="000000"/>
          <w:sz w:val="26"/>
          <w:szCs w:val="26"/>
        </w:rPr>
        <w:t xml:space="preserve"> 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1.</w:t>
      </w:r>
      <w:r w:rsidR="008145FD">
        <w:rPr>
          <w:color w:val="000000"/>
          <w:sz w:val="26"/>
          <w:szCs w:val="26"/>
        </w:rPr>
        <w:t>6</w:t>
      </w:r>
      <w:r w:rsidRPr="00E82D0C">
        <w:rPr>
          <w:color w:val="000000"/>
          <w:sz w:val="26"/>
          <w:szCs w:val="26"/>
        </w:rPr>
        <w:t>. Основными принципами деятельности контрактного управляющего при планировании и осуществлении закупок являются профессионализм, открытость и прозрачность, эффективность и результативность, ответственность за результативность.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1.</w:t>
      </w:r>
      <w:r w:rsidR="008145FD">
        <w:rPr>
          <w:color w:val="000000"/>
          <w:sz w:val="26"/>
          <w:szCs w:val="26"/>
        </w:rPr>
        <w:t>7</w:t>
      </w:r>
      <w:r w:rsidRPr="00E82D0C">
        <w:rPr>
          <w:color w:val="000000"/>
          <w:sz w:val="26"/>
          <w:szCs w:val="26"/>
        </w:rPr>
        <w:t>. Контрактный управляющий назначается на должность распоряжением главы администрации </w:t>
      </w:r>
      <w:r w:rsidR="008145FD">
        <w:rPr>
          <w:color w:val="000000"/>
          <w:sz w:val="26"/>
          <w:szCs w:val="26"/>
        </w:rPr>
        <w:t>Моховского</w:t>
      </w:r>
      <w:r w:rsidRPr="00E82D0C">
        <w:rPr>
          <w:color w:val="000000"/>
          <w:sz w:val="26"/>
          <w:szCs w:val="26"/>
        </w:rPr>
        <w:t> сельского поселения.</w:t>
      </w:r>
    </w:p>
    <w:p w:rsid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1.</w:t>
      </w:r>
      <w:r w:rsidR="008145FD">
        <w:rPr>
          <w:color w:val="000000"/>
          <w:sz w:val="26"/>
          <w:szCs w:val="26"/>
        </w:rPr>
        <w:t>8</w:t>
      </w:r>
      <w:r w:rsidRPr="00E82D0C">
        <w:rPr>
          <w:color w:val="000000"/>
          <w:sz w:val="26"/>
          <w:szCs w:val="26"/>
        </w:rPr>
        <w:t>. Контрактный управляющий должен иметь высшее образование или дополнительное профессиональное образование в сфере закупок.</w:t>
      </w:r>
    </w:p>
    <w:p w:rsidR="00FE6FD9" w:rsidRPr="00E82D0C" w:rsidRDefault="00FE6FD9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1.9. </w:t>
      </w:r>
      <w:r w:rsidR="009109A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Контрактный управляющий при осуществлении закупок обязан принимать меры по предотвращению и урегулированию конфликта интересов в соответствии с Федеральным законом от 25 дек</w:t>
      </w:r>
      <w:r w:rsidR="009109A5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бря</w:t>
      </w:r>
      <w:r w:rsidR="009109A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2008 года №273-ФЗ «О противодействии коррупции», в том числе с учётом информации, предоставленной заказчику в соответствии с частью 23 статьи 34 настоящего федерального закона.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lastRenderedPageBreak/>
        <w:t> </w:t>
      </w:r>
    </w:p>
    <w:p w:rsidR="00E82D0C" w:rsidRPr="00E82D0C" w:rsidRDefault="00F959AD" w:rsidP="00F959AD">
      <w:pPr>
        <w:autoSpaceDE/>
        <w:autoSpaceDN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82D0C" w:rsidRPr="00E82D0C">
        <w:rPr>
          <w:color w:val="000000"/>
          <w:sz w:val="26"/>
          <w:szCs w:val="26"/>
        </w:rPr>
        <w:t>Функции и полномочия контрактного управляющего</w:t>
      </w:r>
    </w:p>
    <w:p w:rsidR="00E82D0C" w:rsidRPr="00E82D0C" w:rsidRDefault="00F959AD" w:rsidP="00F959AD">
      <w:pPr>
        <w:autoSpaceDE/>
        <w:autoSpaceDN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E82D0C" w:rsidRPr="00E82D0C">
        <w:rPr>
          <w:color w:val="000000"/>
          <w:sz w:val="26"/>
          <w:szCs w:val="26"/>
        </w:rPr>
        <w:t>Контрактный управляющий осуществляет следующие функции и полномочия.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2.1. При планировании закупок: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2.1.1. Разрабатывает план-график, осуществляет подготовку изменений для внесения в план-график.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2.1.2. Размещает в единой информационной системе план-график и внесенные в него изменения.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2.1.3. Организует общественное обсуждение закупок в случаях, предусмотренных статьей 20 Закона № 44-ФЗ.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2.1.4.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2.1.5. Разрабатывает требования к закупаемой продукции на основании правовых актов о нормировании.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2.2. При определении поставщиков (подрядчиков, исполнителей):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2.2.1. Обеспечивает проведение закрытых способов определения поставщиков (подрядчиков, исполнителей) в случаях, установленных частями 11 и 12 статьи 24 Закона № 44-ФЗ (если такое согласование предусмотрено Федеральным законом).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2.2.2. Осуществляют подготовку и размещение в единой информационной системе извещений об осуществлении закупок и приложений к ним, документации о закупках (в случае, если Федеральным законом № 44-ФЗ предусмотрена документация о закупке) и проектов контрактов, подготовку и направление приглашений, а также вносит изменения в указанные документы.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 xml:space="preserve">2.2.2.1. </w:t>
      </w:r>
      <w:proofErr w:type="gramStart"/>
      <w:r w:rsidRPr="00E82D0C">
        <w:rPr>
          <w:color w:val="000000"/>
          <w:sz w:val="26"/>
          <w:szCs w:val="26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  <w:proofErr w:type="gramEnd"/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2.2.2.2. Осуществляет описание объекта закупки.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2.2.2.3. Указывает в извещении информацию, предусмотренную статьей 42 Закона № 44-ФЗ: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 лицами в случае, если такие условия, запреты и ограничения установлены в соответствии со статьей 14 Закона № 44-ФЗ;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proofErr w:type="gramStart"/>
      <w:r w:rsidRPr="00E82D0C">
        <w:rPr>
          <w:color w:val="000000"/>
          <w:sz w:val="26"/>
          <w:szCs w:val="26"/>
        </w:rPr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  <w:proofErr w:type="gramEnd"/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proofErr w:type="gramStart"/>
      <w:r w:rsidRPr="00E82D0C">
        <w:rPr>
          <w:color w:val="000000"/>
          <w:sz w:val="26"/>
          <w:szCs w:val="26"/>
        </w:rPr>
        <w:t>преимуществах</w:t>
      </w:r>
      <w:proofErr w:type="gramEnd"/>
      <w:r w:rsidRPr="00E82D0C">
        <w:rPr>
          <w:color w:val="000000"/>
          <w:sz w:val="26"/>
          <w:szCs w:val="26"/>
        </w:rPr>
        <w:t xml:space="preserve">, предоставляемых в соответствии со статьями 28, 29 </w:t>
      </w:r>
      <w:r w:rsidR="00F959AD">
        <w:rPr>
          <w:color w:val="000000"/>
          <w:sz w:val="26"/>
          <w:szCs w:val="26"/>
        </w:rPr>
        <w:t xml:space="preserve">Федерального </w:t>
      </w:r>
      <w:r w:rsidRPr="00E82D0C">
        <w:rPr>
          <w:color w:val="000000"/>
          <w:sz w:val="26"/>
          <w:szCs w:val="26"/>
        </w:rPr>
        <w:t>Закона № 44-ФЗ.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 xml:space="preserve">2.2.3. Осуществляет подготовку и размещение в единой информационной системе разъяснений положений извещения об осуществлении закупки, </w:t>
      </w:r>
      <w:r w:rsidRPr="00E82D0C">
        <w:rPr>
          <w:color w:val="000000"/>
          <w:sz w:val="26"/>
          <w:szCs w:val="26"/>
        </w:rPr>
        <w:lastRenderedPageBreak/>
        <w:t>документации о закупке (в случае, если Федеральным законом № 44-ФЗ предусмотрена документация о закупке).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 об осуществлении закупки и (или) документацию о закупке (в случае, если Федеральным законом предусмотрена документация о закупке).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2.2.5. Формирует с использованием электронной площадки протоколы рассмотрения заявок, подведения итогов определения поставщика (подрядчика, исполнителя) по итогам заседаний единой комиссии по осуществлению закупок.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2.2.6. Осуществляет организационно-техническое обеспечение деятельности комиссии по осуществлению закупок.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2.2.7. Осуществляет привлечение экспертов, экспертных организаций в случаях, установленных статьей 41 Закона № 44-ФЗ.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2.3. При заключении контракта: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2.3.1. Формирует с использованием единой информационной системы и размещает в единой информационной системе и на электронной площадке (с использованием единой информационной системы) проект контракта (контракт).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2.3.2. Осуществляет рассмотрение протокола разногласий при наличии разногласий по проекту контракта.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2.3.3. Осуществляет рассмотрение независимой гарантии, представленной в качестве обеспечения исполнения контракта.</w:t>
      </w:r>
    </w:p>
    <w:p w:rsidR="00E82D0C" w:rsidRPr="00E82D0C" w:rsidRDefault="00E82D0C" w:rsidP="007D4709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2.3.4. Организует проверку поступления денежных средств от участника закупки, с которым заключается контракт, на счет Администрации </w:t>
      </w:r>
      <w:r w:rsidR="007D4709" w:rsidRPr="007D4709">
        <w:rPr>
          <w:color w:val="000000"/>
          <w:sz w:val="26"/>
          <w:szCs w:val="26"/>
        </w:rPr>
        <w:t>Моховского</w:t>
      </w:r>
      <w:r w:rsidR="007D4709">
        <w:rPr>
          <w:color w:val="000000"/>
          <w:sz w:val="26"/>
          <w:szCs w:val="26"/>
        </w:rPr>
        <w:t xml:space="preserve"> </w:t>
      </w:r>
      <w:r w:rsidRPr="00E82D0C">
        <w:rPr>
          <w:color w:val="000000"/>
          <w:sz w:val="26"/>
          <w:szCs w:val="26"/>
        </w:rPr>
        <w:t>сельского поселения Администрацией </w:t>
      </w:r>
      <w:r w:rsidR="007D4709" w:rsidRPr="007D4709">
        <w:rPr>
          <w:color w:val="000000"/>
          <w:sz w:val="26"/>
          <w:szCs w:val="26"/>
        </w:rPr>
        <w:t>Моховского</w:t>
      </w:r>
      <w:r w:rsidRPr="00E82D0C">
        <w:rPr>
          <w:color w:val="000000"/>
          <w:sz w:val="26"/>
          <w:szCs w:val="26"/>
        </w:rPr>
        <w:t> сельского поселения, внесенных в качестве обеспечения исполнения контракта.</w:t>
      </w:r>
    </w:p>
    <w:p w:rsidR="00E82D0C" w:rsidRPr="00E82D0C" w:rsidRDefault="00E82D0C" w:rsidP="007D4709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2.3.5. Осуществляет подготовку и направление в контрольный орган в сфере закупок предусмотренного частью 2, 6 статьи 93 Закона № 44-ФЗ обращения либо уведомления от</w:t>
      </w:r>
      <w:r>
        <w:rPr>
          <w:color w:val="000000"/>
          <w:sz w:val="26"/>
          <w:szCs w:val="26"/>
        </w:rPr>
        <w:t xml:space="preserve"> А</w:t>
      </w:r>
      <w:r w:rsidRPr="00E82D0C">
        <w:rPr>
          <w:color w:val="000000"/>
          <w:sz w:val="26"/>
          <w:szCs w:val="26"/>
        </w:rPr>
        <w:t>дминистрации Моховского сельского поселения о согласовании заключения контракта с единственным поставщиком (подрядчиком, исполнителем).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2.3.6. Осуществляет подготовку и направление в контрольный орган в сфере закупок уведомления о согласовании заключения контракта с единственным поставщиком (подрядчиком, исполнителем) в случаях, установленных частью 6 статьи 99 Закона № 44-ФЗ.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2.3.7. Обеспечивает хранение информации и документов в соответствии ‎с частью 15 статьи 4 Федерального закона.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 xml:space="preserve">2.3.8. Обеспечивает заключение контракта с участником закупки, в том </w:t>
      </w:r>
      <w:proofErr w:type="gramStart"/>
      <w:r w:rsidRPr="00E82D0C">
        <w:rPr>
          <w:color w:val="000000"/>
          <w:sz w:val="26"/>
          <w:szCs w:val="26"/>
        </w:rPr>
        <w:t>числе</w:t>
      </w:r>
      <w:proofErr w:type="gramEnd"/>
      <w:r w:rsidRPr="00E82D0C">
        <w:rPr>
          <w:color w:val="000000"/>
          <w:sz w:val="26"/>
          <w:szCs w:val="26"/>
        </w:rPr>
        <w:t xml:space="preserve">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2.4. При исполнении, изменении, расторжении контракта: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2.4.1. Осуществляет рассмотрение независимой гарантии, представленной в качестве обеспечения гарантийного обязательства.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2.4.2. Обеспечивает исполнение условий контракта в части выплаты аванса (если контрактом предусмотрена выплата аванса).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обеспечивает проведение силами Администрации Моховского </w:t>
      </w:r>
      <w:proofErr w:type="gramStart"/>
      <w:r w:rsidRPr="00E82D0C">
        <w:rPr>
          <w:color w:val="000000"/>
          <w:sz w:val="26"/>
          <w:szCs w:val="26"/>
        </w:rPr>
        <w:t>сельского</w:t>
      </w:r>
      <w:proofErr w:type="gramEnd"/>
      <w:r w:rsidRPr="00E82D0C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</w:t>
      </w:r>
    </w:p>
    <w:p w:rsidR="00E82D0C" w:rsidRPr="00E82D0C" w:rsidRDefault="00E82D0C" w:rsidP="00E82D0C">
      <w:pPr>
        <w:autoSpaceDE/>
        <w:autoSpaceDN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lastRenderedPageBreak/>
        <w:t>поселения 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обеспечивает подготовку распоряжения Администрации </w:t>
      </w:r>
      <w:r w:rsidR="007D4709" w:rsidRPr="007D4709">
        <w:rPr>
          <w:color w:val="000000"/>
          <w:sz w:val="26"/>
          <w:szCs w:val="26"/>
        </w:rPr>
        <w:t>Моховского</w:t>
      </w:r>
      <w:r w:rsidRPr="00E82D0C">
        <w:rPr>
          <w:color w:val="000000"/>
          <w:sz w:val="26"/>
          <w:szCs w:val="26"/>
        </w:rPr>
        <w:t> сельского поселения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</w:t>
      </w:r>
      <w:r w:rsidR="007D4709">
        <w:rPr>
          <w:color w:val="000000"/>
          <w:sz w:val="26"/>
          <w:szCs w:val="26"/>
        </w:rPr>
        <w:t>унктом</w:t>
      </w:r>
      <w:r w:rsidRPr="00E82D0C">
        <w:rPr>
          <w:color w:val="000000"/>
          <w:sz w:val="26"/>
          <w:szCs w:val="26"/>
        </w:rPr>
        <w:t xml:space="preserve"> 5 ч</w:t>
      </w:r>
      <w:r w:rsidR="007D4709">
        <w:rPr>
          <w:color w:val="000000"/>
          <w:sz w:val="26"/>
          <w:szCs w:val="26"/>
        </w:rPr>
        <w:t>асти</w:t>
      </w:r>
      <w:r w:rsidRPr="00E82D0C">
        <w:rPr>
          <w:color w:val="000000"/>
          <w:sz w:val="26"/>
          <w:szCs w:val="26"/>
        </w:rPr>
        <w:t xml:space="preserve"> 11 ст</w:t>
      </w:r>
      <w:r w:rsidR="007D4709">
        <w:rPr>
          <w:color w:val="000000"/>
          <w:sz w:val="26"/>
          <w:szCs w:val="26"/>
        </w:rPr>
        <w:t>атьи</w:t>
      </w:r>
      <w:r w:rsidRPr="00E82D0C">
        <w:rPr>
          <w:color w:val="000000"/>
          <w:sz w:val="26"/>
          <w:szCs w:val="26"/>
        </w:rPr>
        <w:t xml:space="preserve"> 24 Закона № 44-ФЗ).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 xml:space="preserve">2.4.5. </w:t>
      </w:r>
      <w:proofErr w:type="gramStart"/>
      <w:r w:rsidRPr="00E82D0C">
        <w:rPr>
          <w:color w:val="000000"/>
          <w:sz w:val="26"/>
          <w:szCs w:val="26"/>
        </w:rPr>
        <w:t>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</w:t>
      </w:r>
      <w:proofErr w:type="gramEnd"/>
      <w:r w:rsidRPr="00E82D0C">
        <w:rPr>
          <w:color w:val="000000"/>
          <w:sz w:val="26"/>
          <w:szCs w:val="26"/>
        </w:rPr>
        <w:t xml:space="preserve">, </w:t>
      </w:r>
      <w:proofErr w:type="gramStart"/>
      <w:r w:rsidRPr="00E82D0C">
        <w:rPr>
          <w:color w:val="000000"/>
          <w:sz w:val="26"/>
          <w:szCs w:val="26"/>
        </w:rPr>
        <w:t>совершении</w:t>
      </w:r>
      <w:proofErr w:type="gramEnd"/>
      <w:r w:rsidRPr="00E82D0C">
        <w:rPr>
          <w:color w:val="000000"/>
          <w:sz w:val="26"/>
          <w:szCs w:val="26"/>
        </w:rPr>
        <w:t xml:space="preserve"> иных действий в случае нарушения поставщиком (подрядчиком, исполнителем) или Администрацией </w:t>
      </w:r>
      <w:r w:rsidR="007D4709" w:rsidRPr="007D4709">
        <w:rPr>
          <w:color w:val="000000"/>
          <w:sz w:val="26"/>
          <w:szCs w:val="26"/>
        </w:rPr>
        <w:t>Моховского</w:t>
      </w:r>
      <w:r w:rsidRPr="00E82D0C">
        <w:rPr>
          <w:color w:val="000000"/>
          <w:sz w:val="26"/>
          <w:szCs w:val="26"/>
        </w:rPr>
        <w:t> сельского поселения  условий контракта.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 xml:space="preserve">2.4.6.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E82D0C">
        <w:rPr>
          <w:color w:val="000000"/>
          <w:sz w:val="26"/>
          <w:szCs w:val="26"/>
        </w:rPr>
        <w:t>был</w:t>
      </w:r>
      <w:proofErr w:type="gramEnd"/>
      <w:r w:rsidRPr="00E82D0C">
        <w:rPr>
          <w:color w:val="000000"/>
          <w:sz w:val="26"/>
          <w:szCs w:val="26"/>
        </w:rPr>
        <w:t xml:space="preserve"> расторгнут по решению суда или в связи с односторонним отказом Администрацией </w:t>
      </w:r>
      <w:r w:rsidR="007D4709" w:rsidRPr="007D4709">
        <w:rPr>
          <w:color w:val="000000"/>
          <w:sz w:val="26"/>
          <w:szCs w:val="26"/>
        </w:rPr>
        <w:t>Моховского</w:t>
      </w:r>
      <w:r w:rsidRPr="00E82D0C">
        <w:rPr>
          <w:color w:val="000000"/>
          <w:sz w:val="26"/>
          <w:szCs w:val="26"/>
        </w:rPr>
        <w:t> сельского поселения  от исполнения контракта.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 xml:space="preserve">2.4.7. </w:t>
      </w:r>
      <w:proofErr w:type="gramStart"/>
      <w:r w:rsidRPr="00E82D0C">
        <w:rPr>
          <w:color w:val="000000"/>
          <w:sz w:val="26"/>
          <w:szCs w:val="26"/>
        </w:rPr>
        <w:t>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контракта, в сроки, установленные частью 27 статьи 34 Закона № 44-ФЗ.</w:t>
      </w:r>
      <w:proofErr w:type="gramEnd"/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2.4.8. Обеспечивает одностороннее расторжение контракта в порядке, предусмотренном статьей 95 Закона № 44-ФЗ.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2.5. Контрактный управляющий осуществляет иные полномочия, предусмотренные Законом № 44-ФЗ, в том числе: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:rsidR="00E82D0C" w:rsidRP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 xml:space="preserve">2.5.2. Составляет и размещает в единой информационной системе отчет об объеме закупок у субъектов малого предпринимательства, социально </w:t>
      </w:r>
      <w:r w:rsidRPr="00E82D0C">
        <w:rPr>
          <w:color w:val="000000"/>
          <w:sz w:val="26"/>
          <w:szCs w:val="26"/>
        </w:rPr>
        <w:lastRenderedPageBreak/>
        <w:t>ориентированных некоммерческих организаций; отчет о минимальной обязательной доле отечественных товаров.</w:t>
      </w:r>
    </w:p>
    <w:p w:rsidR="00E82D0C" w:rsidRPr="00E82D0C" w:rsidRDefault="00E82D0C" w:rsidP="007D4709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2.5.3. Принимает участие в рассмотрении дел об обжаловании действий (бездействия)</w:t>
      </w:r>
      <w:r w:rsidR="007D4709">
        <w:rPr>
          <w:color w:val="000000"/>
          <w:sz w:val="26"/>
          <w:szCs w:val="26"/>
        </w:rPr>
        <w:t xml:space="preserve"> </w:t>
      </w:r>
      <w:r w:rsidRPr="00E82D0C">
        <w:rPr>
          <w:color w:val="000000"/>
          <w:sz w:val="26"/>
          <w:szCs w:val="26"/>
        </w:rPr>
        <w:t>Администрацией </w:t>
      </w:r>
      <w:r w:rsidR="007D4709" w:rsidRPr="007D4709">
        <w:rPr>
          <w:color w:val="000000"/>
          <w:sz w:val="26"/>
          <w:szCs w:val="26"/>
        </w:rPr>
        <w:t>Моховского</w:t>
      </w:r>
      <w:r w:rsidRPr="00E82D0C">
        <w:rPr>
          <w:color w:val="000000"/>
          <w:sz w:val="26"/>
          <w:szCs w:val="26"/>
        </w:rPr>
        <w:t xml:space="preserve"> сельского </w:t>
      </w:r>
      <w:r w:rsidR="007D4709">
        <w:rPr>
          <w:color w:val="000000"/>
          <w:sz w:val="26"/>
          <w:szCs w:val="26"/>
        </w:rPr>
        <w:t>п</w:t>
      </w:r>
      <w:r w:rsidRPr="00E82D0C">
        <w:rPr>
          <w:color w:val="000000"/>
          <w:sz w:val="26"/>
          <w:szCs w:val="26"/>
        </w:rPr>
        <w:t>оселения</w:t>
      </w:r>
      <w:r w:rsidR="007D4709">
        <w:rPr>
          <w:color w:val="000000"/>
          <w:sz w:val="26"/>
          <w:szCs w:val="26"/>
        </w:rPr>
        <w:t xml:space="preserve">, </w:t>
      </w:r>
      <w:r w:rsidRPr="00E82D0C">
        <w:rPr>
          <w:color w:val="000000"/>
          <w:sz w:val="26"/>
          <w:szCs w:val="26"/>
        </w:rPr>
        <w:t>комиссии по осуществлению закупок, ее членов, контрактного управляющего, оператора электронной площадки, оператора специализированной электронной площадки, банков, государственной корпорации «ВЭБ</w:t>
      </w:r>
      <w:proofErr w:type="gramStart"/>
      <w:r w:rsidRPr="00E82D0C">
        <w:rPr>
          <w:color w:val="000000"/>
          <w:sz w:val="26"/>
          <w:szCs w:val="26"/>
        </w:rPr>
        <w:t>.Р</w:t>
      </w:r>
      <w:proofErr w:type="gramEnd"/>
      <w:r w:rsidRPr="00E82D0C">
        <w:rPr>
          <w:color w:val="000000"/>
          <w:sz w:val="26"/>
          <w:szCs w:val="26"/>
        </w:rPr>
        <w:t xml:space="preserve">Ф», региональных гарантийных организаций (при осуществлении такими банками, корпорацией, гарантийными организациями действий, предусмотренных Федеральным законом) если такие действия (бездействие) нарушают права и законные интересы участника закупки, а также осуществляет подготовку материалов в рамках </w:t>
      </w:r>
      <w:proofErr w:type="spellStart"/>
      <w:r w:rsidRPr="00E82D0C">
        <w:rPr>
          <w:color w:val="000000"/>
          <w:sz w:val="26"/>
          <w:szCs w:val="26"/>
        </w:rPr>
        <w:t>претензионно</w:t>
      </w:r>
      <w:proofErr w:type="spellEnd"/>
      <w:r w:rsidRPr="00E82D0C">
        <w:rPr>
          <w:color w:val="000000"/>
          <w:sz w:val="26"/>
          <w:szCs w:val="26"/>
        </w:rPr>
        <w:t>-исковой работы.</w:t>
      </w:r>
    </w:p>
    <w:p w:rsidR="00E82D0C" w:rsidRDefault="00E82D0C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E82D0C">
        <w:rPr>
          <w:color w:val="000000"/>
          <w:sz w:val="26"/>
          <w:szCs w:val="26"/>
        </w:rPr>
        <w:t>2.5.4. При централизации закупок в соответствии со статьей 26 Закона № 44-ФЗ осуществляет предусмотренные Законом № 44-ФЗ и настоящим Положением функции и полномочия, не переданные соответствующему уполномоченному органу, уполномоченному учреждению на осуществление определения поставщиков (подрядчиков, исполнителей) для нужд Администраци</w:t>
      </w:r>
      <w:r w:rsidR="008145FD">
        <w:rPr>
          <w:color w:val="000000"/>
          <w:sz w:val="26"/>
          <w:szCs w:val="26"/>
        </w:rPr>
        <w:t>и</w:t>
      </w:r>
      <w:r w:rsidRPr="00E82D0C">
        <w:rPr>
          <w:color w:val="000000"/>
          <w:sz w:val="26"/>
          <w:szCs w:val="26"/>
        </w:rPr>
        <w:t> </w:t>
      </w:r>
      <w:r w:rsidR="007D4709" w:rsidRPr="007D4709">
        <w:rPr>
          <w:color w:val="000000"/>
          <w:sz w:val="26"/>
          <w:szCs w:val="26"/>
        </w:rPr>
        <w:t>Моховского</w:t>
      </w:r>
      <w:r w:rsidRPr="00E82D0C">
        <w:rPr>
          <w:color w:val="000000"/>
          <w:sz w:val="26"/>
          <w:szCs w:val="26"/>
        </w:rPr>
        <w:t xml:space="preserve"> сельского </w:t>
      </w:r>
      <w:r w:rsidR="007D4709">
        <w:rPr>
          <w:color w:val="000000"/>
          <w:sz w:val="26"/>
          <w:szCs w:val="26"/>
        </w:rPr>
        <w:t>п</w:t>
      </w:r>
      <w:r w:rsidRPr="00E82D0C">
        <w:rPr>
          <w:color w:val="000000"/>
          <w:sz w:val="26"/>
          <w:szCs w:val="26"/>
        </w:rPr>
        <w:t>оселения. При этом Контрактный управляющий несет ответственность в пределах осуществляемых его полномочий.</w:t>
      </w:r>
    </w:p>
    <w:p w:rsidR="00F959AD" w:rsidRPr="00E82D0C" w:rsidRDefault="00F959AD" w:rsidP="00E82D0C">
      <w:pPr>
        <w:autoSpaceDE/>
        <w:autoSpaceDN/>
        <w:ind w:firstLine="567"/>
        <w:jc w:val="both"/>
        <w:rPr>
          <w:color w:val="000000"/>
          <w:sz w:val="26"/>
          <w:szCs w:val="26"/>
        </w:rPr>
      </w:pPr>
    </w:p>
    <w:p w:rsidR="00F959AD" w:rsidRPr="00F959AD" w:rsidRDefault="00F959AD" w:rsidP="00F959AD">
      <w:pPr>
        <w:ind w:firstLine="170"/>
        <w:jc w:val="both"/>
        <w:rPr>
          <w:sz w:val="26"/>
          <w:szCs w:val="26"/>
        </w:rPr>
      </w:pPr>
      <w:r w:rsidRPr="00F959AD">
        <w:rPr>
          <w:sz w:val="26"/>
          <w:szCs w:val="26"/>
        </w:rPr>
        <w:t>3. Ответственность контрактного управляющего</w:t>
      </w:r>
    </w:p>
    <w:p w:rsidR="00E82D0C" w:rsidRPr="00E82D0C" w:rsidRDefault="00F959AD" w:rsidP="00F959AD">
      <w:pPr>
        <w:ind w:firstLine="170"/>
        <w:jc w:val="both"/>
        <w:rPr>
          <w:sz w:val="26"/>
          <w:szCs w:val="26"/>
        </w:rPr>
      </w:pPr>
      <w:r w:rsidRPr="00F959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F959AD">
        <w:rPr>
          <w:sz w:val="26"/>
          <w:szCs w:val="26"/>
        </w:rPr>
        <w:t>3.1. В соответствии с законодательством Российской Федерации действия (бездействие) контрактного управляющего могут быть обжалованы в судебном порядке или в порядке, установленном главой 6 Федерального закона о контрактной системе,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A204A1" w:rsidRPr="00E82D0C" w:rsidRDefault="00A204A1">
      <w:pPr>
        <w:rPr>
          <w:sz w:val="26"/>
          <w:szCs w:val="26"/>
        </w:rPr>
      </w:pPr>
    </w:p>
    <w:p w:rsidR="00E82D0C" w:rsidRPr="00E82D0C" w:rsidRDefault="00E82D0C">
      <w:pPr>
        <w:rPr>
          <w:sz w:val="26"/>
          <w:szCs w:val="26"/>
        </w:rPr>
      </w:pPr>
    </w:p>
    <w:sectPr w:rsidR="00E82D0C" w:rsidRPr="00E82D0C" w:rsidSect="00971E30">
      <w:pgSz w:w="11906" w:h="16838" w:code="9"/>
      <w:pgMar w:top="1134" w:right="851" w:bottom="1134" w:left="1418" w:header="284" w:footer="28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0C"/>
    <w:rsid w:val="007D4709"/>
    <w:rsid w:val="008145FD"/>
    <w:rsid w:val="009109A5"/>
    <w:rsid w:val="00A204A1"/>
    <w:rsid w:val="00CC203F"/>
    <w:rsid w:val="00E82D0C"/>
    <w:rsid w:val="00F959AD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82D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82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82D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82D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82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82D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4</cp:revision>
  <dcterms:created xsi:type="dcterms:W3CDTF">2022-11-16T12:02:00Z</dcterms:created>
  <dcterms:modified xsi:type="dcterms:W3CDTF">2022-11-21T12:55:00Z</dcterms:modified>
</cp:coreProperties>
</file>