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49" w:rsidRPr="00452349" w:rsidRDefault="00452349" w:rsidP="0045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349">
        <w:rPr>
          <w:rFonts w:ascii="Times New Roman" w:hAnsi="Times New Roman" w:cs="Times New Roman"/>
          <w:sz w:val="28"/>
          <w:szCs w:val="28"/>
        </w:rPr>
        <w:t>Покровский районный суд вынес приговор по уголовному делу в отношении 54-летнего жителя</w:t>
      </w:r>
      <w:r w:rsidR="0015789C">
        <w:rPr>
          <w:rFonts w:ascii="Times New Roman" w:hAnsi="Times New Roman" w:cs="Times New Roman"/>
          <w:sz w:val="28"/>
          <w:szCs w:val="28"/>
        </w:rPr>
        <w:t xml:space="preserve"> с Липовец Покровского района</w:t>
      </w:r>
      <w:bookmarkStart w:id="0" w:name="_GoBack"/>
      <w:bookmarkEnd w:id="0"/>
      <w:r w:rsidRPr="00452349">
        <w:rPr>
          <w:rFonts w:ascii="Times New Roman" w:hAnsi="Times New Roman" w:cs="Times New Roman"/>
          <w:sz w:val="28"/>
          <w:szCs w:val="28"/>
        </w:rPr>
        <w:t>. Мужчина признан виновным в совершении преступления, предусмотренного ч. 1 ст. 222.1 УК РФ (незаконное хранение взрывчатых веществ).</w:t>
      </w:r>
    </w:p>
    <w:p w:rsidR="00452349" w:rsidRPr="00452349" w:rsidRDefault="00452349" w:rsidP="0045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349">
        <w:rPr>
          <w:rFonts w:ascii="Times New Roman" w:hAnsi="Times New Roman" w:cs="Times New Roman"/>
          <w:sz w:val="28"/>
          <w:szCs w:val="28"/>
        </w:rPr>
        <w:t>Установлено, что осужденный с 20.04.2010 по 31.01.2024 не являясь в установленном законом порядке владельцем гражданского огнестрельного охотничьего оружия, в вещевом шкафу помещения спальни по месту жительства, в пластиковом ящике незаконно хранил две металлические емкости с пригодным к использованию взрывчатым веществом метательного действия – одноосновный пластинчатый порох промышленного изготовления общей массой более 200 грамм.</w:t>
      </w:r>
    </w:p>
    <w:p w:rsidR="00452349" w:rsidRPr="00452349" w:rsidRDefault="00452349" w:rsidP="0045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349">
        <w:rPr>
          <w:rFonts w:ascii="Times New Roman" w:hAnsi="Times New Roman" w:cs="Times New Roman"/>
          <w:sz w:val="28"/>
          <w:szCs w:val="28"/>
        </w:rPr>
        <w:t>Суд согласился с мнением государственного обвинителя о виновности мужчины, ему назначено наказание в виде 5 лет лишения свободы, с применением ст. 73 УК РФ условно с испытательным сроком 3 года, со штрафом в 20 000 руб.</w:t>
      </w:r>
    </w:p>
    <w:p w:rsidR="00452349" w:rsidRDefault="00452349" w:rsidP="0045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349">
        <w:rPr>
          <w:rFonts w:ascii="Times New Roman" w:hAnsi="Times New Roman" w:cs="Times New Roman"/>
          <w:sz w:val="28"/>
          <w:szCs w:val="28"/>
        </w:rPr>
        <w:t>Приговор районного суда в</w:t>
      </w:r>
      <w:r>
        <w:rPr>
          <w:rFonts w:ascii="Times New Roman" w:hAnsi="Times New Roman" w:cs="Times New Roman"/>
          <w:sz w:val="28"/>
          <w:szCs w:val="28"/>
        </w:rPr>
        <w:t>ступил в</w:t>
      </w:r>
      <w:r w:rsidRPr="00452349">
        <w:rPr>
          <w:rFonts w:ascii="Times New Roman" w:hAnsi="Times New Roman" w:cs="Times New Roman"/>
          <w:sz w:val="28"/>
          <w:szCs w:val="28"/>
        </w:rPr>
        <w:t xml:space="preserve"> законную силу.</w:t>
      </w:r>
    </w:p>
    <w:p w:rsidR="00FD7E96" w:rsidRDefault="00FD7E96" w:rsidP="00FD7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04F" w:rsidRPr="008904E0" w:rsidRDefault="008904E0" w:rsidP="008904E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904E0">
        <w:rPr>
          <w:rFonts w:ascii="Times New Roman" w:hAnsi="Times New Roman" w:cs="Times New Roman"/>
          <w:b/>
          <w:sz w:val="28"/>
          <w:szCs w:val="28"/>
        </w:rPr>
        <w:t>Прокуратура Покровского рйаона</w:t>
      </w:r>
    </w:p>
    <w:sectPr w:rsidR="0044004F" w:rsidRPr="0089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E0"/>
    <w:rsid w:val="0015789C"/>
    <w:rsid w:val="002E5989"/>
    <w:rsid w:val="00392DE0"/>
    <w:rsid w:val="003E5E0F"/>
    <w:rsid w:val="0044004F"/>
    <w:rsid w:val="00452349"/>
    <w:rsid w:val="00470452"/>
    <w:rsid w:val="005B48BD"/>
    <w:rsid w:val="006D16C4"/>
    <w:rsid w:val="00824132"/>
    <w:rsid w:val="008904E0"/>
    <w:rsid w:val="00A00067"/>
    <w:rsid w:val="00A67233"/>
    <w:rsid w:val="00A744B3"/>
    <w:rsid w:val="00A86923"/>
    <w:rsid w:val="00B4587C"/>
    <w:rsid w:val="00B6280C"/>
    <w:rsid w:val="00C41501"/>
    <w:rsid w:val="00C80BAA"/>
    <w:rsid w:val="00E811BE"/>
    <w:rsid w:val="00FD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9353"/>
  <w15:chartTrackingRefBased/>
  <w15:docId w15:val="{D5314779-B1B5-4B00-BD2E-B0BCFB6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Андрей Викторович</dc:creator>
  <cp:keywords/>
  <dc:description/>
  <cp:lastModifiedBy>Семенов Андрей Викторович</cp:lastModifiedBy>
  <cp:revision>2</cp:revision>
  <dcterms:created xsi:type="dcterms:W3CDTF">2024-06-17T14:04:00Z</dcterms:created>
  <dcterms:modified xsi:type="dcterms:W3CDTF">2024-06-17T14:04:00Z</dcterms:modified>
</cp:coreProperties>
</file>