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FAD" w:rsidRPr="00986FAD" w:rsidRDefault="00986FAD" w:rsidP="00986FAD">
      <w:pPr>
        <w:spacing w:after="0" w:line="240" w:lineRule="auto"/>
        <w:ind w:firstLine="709"/>
        <w:jc w:val="both"/>
        <w:rPr>
          <w:rFonts w:ascii="Times New Roman" w:hAnsi="Times New Roman" w:cs="Times New Roman"/>
          <w:sz w:val="28"/>
          <w:szCs w:val="28"/>
        </w:rPr>
      </w:pPr>
      <w:r w:rsidRPr="00986FAD">
        <w:rPr>
          <w:rFonts w:ascii="Times New Roman" w:hAnsi="Times New Roman" w:cs="Times New Roman"/>
          <w:sz w:val="28"/>
          <w:szCs w:val="28"/>
        </w:rPr>
        <w:t xml:space="preserve">Покровским районным судом удовлетворено заявление прокуратуры района к муниципальному унитарному предприятию «Пассажирские автоперевозки» о возложении обязанности получить лицензию на право пользования недрами для добычи подземных вод. </w:t>
      </w:r>
    </w:p>
    <w:p w:rsidR="00986FAD" w:rsidRPr="00986FAD" w:rsidRDefault="00986FAD" w:rsidP="00986FAD">
      <w:pPr>
        <w:spacing w:after="0" w:line="240" w:lineRule="auto"/>
        <w:ind w:firstLine="709"/>
        <w:jc w:val="both"/>
        <w:rPr>
          <w:rFonts w:ascii="Times New Roman" w:hAnsi="Times New Roman" w:cs="Times New Roman"/>
          <w:sz w:val="28"/>
          <w:szCs w:val="28"/>
        </w:rPr>
      </w:pPr>
      <w:r w:rsidRPr="00986FAD">
        <w:rPr>
          <w:rFonts w:ascii="Times New Roman" w:hAnsi="Times New Roman" w:cs="Times New Roman"/>
          <w:sz w:val="28"/>
          <w:szCs w:val="28"/>
        </w:rPr>
        <w:t xml:space="preserve">МУП «Пассажирские автоперевозки» Покровского района </w:t>
      </w:r>
      <w:proofErr w:type="gramStart"/>
      <w:r w:rsidRPr="00986FAD">
        <w:rPr>
          <w:rFonts w:ascii="Times New Roman" w:hAnsi="Times New Roman" w:cs="Times New Roman"/>
          <w:sz w:val="28"/>
          <w:szCs w:val="28"/>
        </w:rPr>
        <w:t>является  гарантирующей</w:t>
      </w:r>
      <w:proofErr w:type="gramEnd"/>
      <w:r w:rsidRPr="00986FAD">
        <w:rPr>
          <w:rFonts w:ascii="Times New Roman" w:hAnsi="Times New Roman" w:cs="Times New Roman"/>
          <w:sz w:val="28"/>
          <w:szCs w:val="28"/>
        </w:rPr>
        <w:t xml:space="preserve"> организацией в сфере водоснабжения и водоотведения на территории района, за организацией закреплены 2 скважины, находящиеся в муниципальной собственности администрации района, расположенные на территории </w:t>
      </w:r>
      <w:proofErr w:type="spellStart"/>
      <w:r w:rsidRPr="00986FAD">
        <w:rPr>
          <w:rFonts w:ascii="Times New Roman" w:hAnsi="Times New Roman" w:cs="Times New Roman"/>
          <w:sz w:val="28"/>
          <w:szCs w:val="28"/>
        </w:rPr>
        <w:t>Дросковского</w:t>
      </w:r>
      <w:proofErr w:type="spellEnd"/>
      <w:r w:rsidRPr="00986FAD">
        <w:rPr>
          <w:rFonts w:ascii="Times New Roman" w:hAnsi="Times New Roman" w:cs="Times New Roman"/>
          <w:sz w:val="28"/>
          <w:szCs w:val="28"/>
        </w:rPr>
        <w:t xml:space="preserve"> сельского поселения, необходимые для обеспечения жителей холодным водоснабжением.</w:t>
      </w:r>
    </w:p>
    <w:p w:rsidR="00986FAD" w:rsidRPr="00986FAD" w:rsidRDefault="00986FAD" w:rsidP="00986FAD">
      <w:pPr>
        <w:spacing w:after="0" w:line="240" w:lineRule="auto"/>
        <w:ind w:firstLine="709"/>
        <w:jc w:val="both"/>
        <w:rPr>
          <w:rFonts w:ascii="Times New Roman" w:hAnsi="Times New Roman" w:cs="Times New Roman"/>
          <w:sz w:val="28"/>
          <w:szCs w:val="28"/>
        </w:rPr>
      </w:pPr>
      <w:r w:rsidRPr="00986FAD">
        <w:rPr>
          <w:rFonts w:ascii="Times New Roman" w:hAnsi="Times New Roman" w:cs="Times New Roman"/>
          <w:sz w:val="28"/>
          <w:szCs w:val="28"/>
        </w:rPr>
        <w:t>При этом, МУП «Пассажирские автоперевозки» на протяжении длительного времени осуществляет добычу подземных вод из указанных скважин без соответствующего разрешения (лицензии), отсутствие которого нарушает интересы Российской Федерации, как собственника недр, на рациональное использование месторождения, его охрану от вредных природных и антропогенных факторов, снижающих его качество, степень пригодности и безопасности.</w:t>
      </w:r>
    </w:p>
    <w:p w:rsidR="00986FAD" w:rsidRPr="00986FAD" w:rsidRDefault="00986FAD" w:rsidP="00986FAD">
      <w:pPr>
        <w:spacing w:after="0" w:line="240" w:lineRule="auto"/>
        <w:ind w:firstLine="709"/>
        <w:jc w:val="both"/>
        <w:rPr>
          <w:rFonts w:ascii="Times New Roman" w:hAnsi="Times New Roman" w:cs="Times New Roman"/>
          <w:sz w:val="28"/>
          <w:szCs w:val="28"/>
        </w:rPr>
      </w:pPr>
      <w:r w:rsidRPr="00986FAD">
        <w:rPr>
          <w:rFonts w:ascii="Times New Roman" w:hAnsi="Times New Roman" w:cs="Times New Roman"/>
          <w:sz w:val="28"/>
          <w:szCs w:val="28"/>
        </w:rPr>
        <w:t>В связи с изложенным, прокуратурой района в суд направлено вышеназванное заявление.</w:t>
      </w:r>
    </w:p>
    <w:p w:rsidR="00986FAD" w:rsidRDefault="00986FAD" w:rsidP="00986FAD">
      <w:pPr>
        <w:spacing w:after="0" w:line="240" w:lineRule="auto"/>
        <w:ind w:firstLine="709"/>
        <w:jc w:val="both"/>
        <w:rPr>
          <w:rFonts w:ascii="Times New Roman" w:hAnsi="Times New Roman" w:cs="Times New Roman"/>
          <w:sz w:val="28"/>
          <w:szCs w:val="28"/>
        </w:rPr>
      </w:pPr>
      <w:r w:rsidRPr="00986FAD">
        <w:rPr>
          <w:rFonts w:ascii="Times New Roman" w:hAnsi="Times New Roman" w:cs="Times New Roman"/>
          <w:sz w:val="28"/>
          <w:szCs w:val="28"/>
        </w:rPr>
        <w:t>Решение суда вступило в законную силу. Исполнение решения находится на контроле прокуратуры района.</w:t>
      </w:r>
    </w:p>
    <w:p w:rsidR="00966DAE" w:rsidRDefault="00966DAE" w:rsidP="00966DAE">
      <w:pPr>
        <w:spacing w:after="0" w:line="240" w:lineRule="auto"/>
        <w:ind w:firstLine="709"/>
        <w:jc w:val="both"/>
        <w:rPr>
          <w:rFonts w:ascii="Times New Roman" w:hAnsi="Times New Roman" w:cs="Times New Roman"/>
          <w:sz w:val="28"/>
          <w:szCs w:val="28"/>
        </w:rPr>
      </w:pPr>
      <w:bookmarkStart w:id="0" w:name="_GoBack"/>
      <w:bookmarkEnd w:id="0"/>
    </w:p>
    <w:p w:rsidR="0044004F" w:rsidRPr="008904E0" w:rsidRDefault="008904E0" w:rsidP="008904E0">
      <w:pPr>
        <w:ind w:firstLine="708"/>
        <w:rPr>
          <w:rFonts w:ascii="Times New Roman" w:hAnsi="Times New Roman" w:cs="Times New Roman"/>
          <w:b/>
          <w:sz w:val="28"/>
          <w:szCs w:val="28"/>
        </w:rPr>
      </w:pPr>
      <w:r w:rsidRPr="008904E0">
        <w:rPr>
          <w:rFonts w:ascii="Times New Roman" w:hAnsi="Times New Roman" w:cs="Times New Roman"/>
          <w:b/>
          <w:sz w:val="28"/>
          <w:szCs w:val="28"/>
        </w:rPr>
        <w:t xml:space="preserve">Прокуратура Покровского </w:t>
      </w:r>
      <w:r w:rsidR="002F5C06" w:rsidRPr="008904E0">
        <w:rPr>
          <w:rFonts w:ascii="Times New Roman" w:hAnsi="Times New Roman" w:cs="Times New Roman"/>
          <w:b/>
          <w:sz w:val="28"/>
          <w:szCs w:val="28"/>
        </w:rPr>
        <w:t>района</w:t>
      </w:r>
    </w:p>
    <w:sectPr w:rsidR="0044004F" w:rsidRPr="008904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4E0"/>
    <w:rsid w:val="002F5C06"/>
    <w:rsid w:val="003147D7"/>
    <w:rsid w:val="003861C0"/>
    <w:rsid w:val="0044004F"/>
    <w:rsid w:val="00470452"/>
    <w:rsid w:val="00614258"/>
    <w:rsid w:val="007746FA"/>
    <w:rsid w:val="007D4F5D"/>
    <w:rsid w:val="00841830"/>
    <w:rsid w:val="008904E0"/>
    <w:rsid w:val="008F64B7"/>
    <w:rsid w:val="00966DAE"/>
    <w:rsid w:val="00986FAD"/>
    <w:rsid w:val="00A00067"/>
    <w:rsid w:val="00C41501"/>
    <w:rsid w:val="00C93E71"/>
    <w:rsid w:val="00DA5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CF5D6"/>
  <w15:chartTrackingRefBased/>
  <w15:docId w15:val="{D5314779-B1B5-4B00-BD2E-B0BCFB66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 Андрей Викторович</dc:creator>
  <cp:keywords/>
  <dc:description/>
  <cp:lastModifiedBy>Семенов Андрей Викторович</cp:lastModifiedBy>
  <cp:revision>2</cp:revision>
  <dcterms:created xsi:type="dcterms:W3CDTF">2024-06-17T14:33:00Z</dcterms:created>
  <dcterms:modified xsi:type="dcterms:W3CDTF">2024-06-17T14:33:00Z</dcterms:modified>
</cp:coreProperties>
</file>