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ФЕДЕРАЦИЯ</w:t>
      </w: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ОРЛОВСКАЯ ОБЛАСТЬ </w:t>
      </w: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ПОКРОВСКИЙ РАЙОН</w:t>
      </w: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</w:t>
      </w:r>
      <w:r>
        <w:rPr>
          <w:b/>
          <w:color w:val="000000"/>
          <w:sz w:val="28"/>
          <w:szCs w:val="28"/>
        </w:rPr>
        <w:t xml:space="preserve">  МОХОВСКОГО СЕЛЬСКОГО ПОСЕЛЕНИЯ </w:t>
      </w: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</w:p>
    <w:p w:rsidR="001002AA" w:rsidRDefault="001002AA" w:rsidP="001002AA">
      <w:pPr>
        <w:widowControl w:val="0"/>
        <w:autoSpaceDE w:val="0"/>
        <w:autoSpaceDN w:val="0"/>
        <w:adjustRightInd w:val="0"/>
        <w:ind w:left="-567" w:firstLine="72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Е Н И Е</w:t>
      </w:r>
    </w:p>
    <w:p w:rsidR="001002AA" w:rsidRDefault="001002AA" w:rsidP="001002AA">
      <w:pPr>
        <w:pStyle w:val="a3"/>
        <w:spacing w:before="0" w:beforeAutospacing="0" w:after="0" w:afterAutospacing="0"/>
        <w:jc w:val="center"/>
      </w:pPr>
      <w:r>
        <w:rPr>
          <w:rStyle w:val="a4"/>
          <w:bCs w:val="0"/>
          <w:sz w:val="32"/>
          <w:szCs w:val="32"/>
        </w:rPr>
        <w:t> </w:t>
      </w:r>
    </w:p>
    <w:p w:rsidR="001002AA" w:rsidRDefault="001002AA" w:rsidP="001002AA">
      <w:pPr>
        <w:shd w:val="clear" w:color="auto" w:fill="FFFFFF"/>
        <w:tabs>
          <w:tab w:val="left" w:pos="4234"/>
        </w:tabs>
        <w:spacing w:before="298"/>
        <w:ind w:left="67"/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t xml:space="preserve"> от </w:t>
      </w:r>
      <w:r>
        <w:rPr>
          <w:b/>
          <w:spacing w:val="-4"/>
          <w:sz w:val="26"/>
          <w:szCs w:val="26"/>
        </w:rPr>
        <w:t>15 февраля</w:t>
      </w:r>
      <w:r>
        <w:rPr>
          <w:b/>
          <w:spacing w:val="-4"/>
          <w:sz w:val="26"/>
          <w:szCs w:val="26"/>
        </w:rPr>
        <w:t xml:space="preserve">  202</w:t>
      </w:r>
      <w:r>
        <w:rPr>
          <w:b/>
          <w:spacing w:val="-4"/>
          <w:sz w:val="26"/>
          <w:szCs w:val="26"/>
        </w:rPr>
        <w:t>1</w:t>
      </w:r>
      <w:r>
        <w:rPr>
          <w:b/>
          <w:spacing w:val="-4"/>
          <w:sz w:val="26"/>
          <w:szCs w:val="26"/>
        </w:rPr>
        <w:t xml:space="preserve"> года</w:t>
      </w:r>
      <w:r>
        <w:rPr>
          <w:rFonts w:ascii="Arial" w:hAnsi="Arial" w:cs="Arial"/>
          <w:b/>
          <w:sz w:val="26"/>
          <w:szCs w:val="26"/>
        </w:rPr>
        <w:tab/>
        <w:t xml:space="preserve">                                  </w:t>
      </w:r>
      <w:r w:rsidR="009A2A71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b/>
          <w:spacing w:val="-14"/>
          <w:sz w:val="26"/>
          <w:szCs w:val="26"/>
        </w:rPr>
        <w:t>№  1</w:t>
      </w:r>
    </w:p>
    <w:p w:rsidR="001002AA" w:rsidRDefault="001002AA" w:rsidP="001002AA">
      <w:pPr>
        <w:rPr>
          <w:sz w:val="28"/>
          <w:szCs w:val="28"/>
        </w:rPr>
      </w:pPr>
    </w:p>
    <w:p w:rsidR="001002AA" w:rsidRDefault="001002AA" w:rsidP="001002AA">
      <w:pPr>
        <w:rPr>
          <w:sz w:val="28"/>
          <w:szCs w:val="28"/>
        </w:rPr>
      </w:pPr>
    </w:p>
    <w:p w:rsidR="009A2A71" w:rsidRDefault="001002AA" w:rsidP="009A2A71">
      <w:pPr>
        <w:spacing w:line="276" w:lineRule="auto"/>
        <w:rPr>
          <w:b/>
          <w:sz w:val="28"/>
          <w:szCs w:val="28"/>
        </w:rPr>
      </w:pPr>
      <w:r w:rsidRPr="009A2A71">
        <w:rPr>
          <w:b/>
          <w:sz w:val="28"/>
          <w:szCs w:val="28"/>
        </w:rPr>
        <w:t xml:space="preserve">Об утверждении Положения о сроках </w:t>
      </w:r>
    </w:p>
    <w:p w:rsidR="009A2A71" w:rsidRDefault="001002AA" w:rsidP="009A2A71">
      <w:pPr>
        <w:spacing w:line="276" w:lineRule="auto"/>
        <w:rPr>
          <w:b/>
          <w:sz w:val="28"/>
          <w:szCs w:val="28"/>
        </w:rPr>
      </w:pPr>
      <w:r w:rsidRPr="009A2A71">
        <w:rPr>
          <w:b/>
          <w:sz w:val="28"/>
          <w:szCs w:val="28"/>
        </w:rPr>
        <w:t xml:space="preserve">и </w:t>
      </w:r>
      <w:proofErr w:type="gramStart"/>
      <w:r w:rsidRPr="009A2A71">
        <w:rPr>
          <w:b/>
          <w:sz w:val="28"/>
          <w:szCs w:val="28"/>
        </w:rPr>
        <w:t>порядке</w:t>
      </w:r>
      <w:proofErr w:type="gramEnd"/>
      <w:r w:rsidRPr="009A2A71">
        <w:rPr>
          <w:b/>
          <w:sz w:val="28"/>
          <w:szCs w:val="28"/>
        </w:rPr>
        <w:t xml:space="preserve"> представления и рассмотрения документов,</w:t>
      </w:r>
    </w:p>
    <w:p w:rsidR="009A2A71" w:rsidRDefault="001002AA" w:rsidP="009A2A71">
      <w:pPr>
        <w:spacing w:line="276" w:lineRule="auto"/>
        <w:rPr>
          <w:b/>
          <w:sz w:val="28"/>
          <w:szCs w:val="28"/>
        </w:rPr>
      </w:pPr>
      <w:r w:rsidRPr="009A2A71">
        <w:rPr>
          <w:b/>
          <w:sz w:val="28"/>
          <w:szCs w:val="28"/>
        </w:rPr>
        <w:t xml:space="preserve">необходимых для согласования и утверждения уставов </w:t>
      </w:r>
    </w:p>
    <w:p w:rsidR="009A2A71" w:rsidRDefault="001002AA" w:rsidP="009A2A71">
      <w:pPr>
        <w:spacing w:line="276" w:lineRule="auto"/>
        <w:rPr>
          <w:b/>
          <w:sz w:val="28"/>
          <w:szCs w:val="28"/>
        </w:rPr>
      </w:pPr>
      <w:r w:rsidRPr="009A2A71">
        <w:rPr>
          <w:b/>
          <w:sz w:val="28"/>
          <w:szCs w:val="28"/>
        </w:rPr>
        <w:t xml:space="preserve">казачьих обществ, </w:t>
      </w:r>
      <w:proofErr w:type="gramStart"/>
      <w:r w:rsidRPr="009A2A71">
        <w:rPr>
          <w:b/>
          <w:sz w:val="28"/>
          <w:szCs w:val="28"/>
        </w:rPr>
        <w:t>порядке</w:t>
      </w:r>
      <w:proofErr w:type="gramEnd"/>
      <w:r w:rsidRPr="009A2A71">
        <w:rPr>
          <w:b/>
          <w:sz w:val="28"/>
          <w:szCs w:val="28"/>
        </w:rPr>
        <w:t xml:space="preserve"> принятия решений </w:t>
      </w:r>
    </w:p>
    <w:p w:rsidR="001002AA" w:rsidRPr="009A2A71" w:rsidRDefault="001002AA" w:rsidP="009A2A71">
      <w:pPr>
        <w:spacing w:line="276" w:lineRule="auto"/>
        <w:rPr>
          <w:b/>
          <w:sz w:val="28"/>
          <w:szCs w:val="28"/>
        </w:rPr>
      </w:pPr>
      <w:r w:rsidRPr="009A2A71">
        <w:rPr>
          <w:b/>
          <w:sz w:val="28"/>
          <w:szCs w:val="28"/>
        </w:rPr>
        <w:t>о согласовании и утверждении уставов казачьих обществ</w:t>
      </w:r>
    </w:p>
    <w:p w:rsidR="001002AA" w:rsidRDefault="001002AA" w:rsidP="001002AA">
      <w:pPr>
        <w:spacing w:line="276" w:lineRule="auto"/>
        <w:rPr>
          <w:sz w:val="28"/>
          <w:szCs w:val="28"/>
        </w:rPr>
      </w:pPr>
    </w:p>
    <w:p w:rsidR="001002AA" w:rsidRDefault="001002AA" w:rsidP="001002AA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5 декабря 2005 года № 154-ФЗ «О государственной службе российского казачества»», Указом Президента Российской Федерации от 15 июня 1992 года  № 632 «О мерах по реализации Закона Российской Федерации  «О реабилитации репрессированных народов» в отношении казачества», приказом Федерального агентства по делам национальностей от 6 апреля 2020 года № 45 «Об утверждении Типового положения о согласовании и утверждении</w:t>
      </w:r>
      <w:proofErr w:type="gramEnd"/>
      <w:r>
        <w:rPr>
          <w:sz w:val="28"/>
          <w:szCs w:val="28"/>
        </w:rPr>
        <w:t xml:space="preserve"> уставов казачьих обществ», с Уставом Моховского сельского поселения, ПОСТАНОВЛЯ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1002AA" w:rsidRDefault="001002AA" w:rsidP="001002AA">
      <w:pPr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1.   Утвердить прилагаемое Положение о сроках и порядке представления и рассмотрения документов, необходимых для согласования и утверждения уставов казачьих обществ, порядке принятия решений о согласовании и утверждении уставов казачьих обществ.</w:t>
      </w:r>
    </w:p>
    <w:p w:rsidR="001002AA" w:rsidRDefault="001002AA" w:rsidP="001002AA">
      <w:pPr>
        <w:pStyle w:val="2"/>
        <w:spacing w:line="276" w:lineRule="auto"/>
        <w:ind w:left="709"/>
        <w:jc w:val="both"/>
        <w:rPr>
          <w:i/>
          <w:color w:val="0D0D0D"/>
          <w:sz w:val="28"/>
          <w:szCs w:val="28"/>
        </w:rPr>
      </w:pPr>
      <w:r>
        <w:rPr>
          <w:color w:val="0D0D0D"/>
          <w:sz w:val="28"/>
          <w:szCs w:val="28"/>
          <w:lang w:eastAsia="en-US"/>
        </w:rPr>
        <w:t xml:space="preserve">2.   </w:t>
      </w:r>
      <w:proofErr w:type="gramStart"/>
      <w:r>
        <w:rPr>
          <w:color w:val="0D0D0D"/>
          <w:sz w:val="28"/>
          <w:szCs w:val="28"/>
          <w:lang w:eastAsia="en-US"/>
        </w:rPr>
        <w:t>Контроль за</w:t>
      </w:r>
      <w:proofErr w:type="gramEnd"/>
      <w:r>
        <w:rPr>
          <w:color w:val="0D0D0D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1002AA" w:rsidRDefault="001002AA" w:rsidP="001002AA">
      <w:pPr>
        <w:tabs>
          <w:tab w:val="left" w:pos="426"/>
          <w:tab w:val="left" w:pos="709"/>
        </w:tabs>
        <w:spacing w:line="276" w:lineRule="auto"/>
        <w:ind w:left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1002AA" w:rsidRDefault="001002AA" w:rsidP="001002AA">
      <w:pPr>
        <w:jc w:val="both"/>
        <w:rPr>
          <w:sz w:val="28"/>
          <w:szCs w:val="28"/>
        </w:rPr>
      </w:pPr>
    </w:p>
    <w:p w:rsidR="001002AA" w:rsidRDefault="001002AA" w:rsidP="001002AA">
      <w:pPr>
        <w:jc w:val="both"/>
        <w:rPr>
          <w:sz w:val="28"/>
          <w:szCs w:val="28"/>
        </w:rPr>
      </w:pPr>
    </w:p>
    <w:p w:rsidR="001002AA" w:rsidRDefault="001002AA" w:rsidP="001002AA">
      <w:pPr>
        <w:tabs>
          <w:tab w:val="left" w:pos="426"/>
          <w:tab w:val="left" w:pos="709"/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Глава Моховского</w:t>
      </w:r>
    </w:p>
    <w:p w:rsidR="001002AA" w:rsidRDefault="001002AA" w:rsidP="001002AA">
      <w:pPr>
        <w:tabs>
          <w:tab w:val="left" w:pos="426"/>
          <w:tab w:val="left" w:pos="709"/>
          <w:tab w:val="left" w:pos="993"/>
        </w:tabs>
        <w:ind w:firstLine="567"/>
        <w:jc w:val="both"/>
        <w:rPr>
          <w:i/>
          <w:color w:val="0D0D0D"/>
        </w:rPr>
      </w:pPr>
      <w:r>
        <w:rPr>
          <w:color w:val="0D0D0D"/>
          <w:sz w:val="28"/>
          <w:szCs w:val="28"/>
        </w:rPr>
        <w:t>сельского поселения</w:t>
      </w:r>
      <w:r>
        <w:rPr>
          <w:bCs/>
          <w:color w:val="0D0D0D"/>
          <w:sz w:val="28"/>
          <w:szCs w:val="28"/>
        </w:rPr>
        <w:t xml:space="preserve">                                                    Е.И. Прохоров</w:t>
      </w:r>
      <w:r>
        <w:rPr>
          <w:i/>
          <w:color w:val="0D0D0D"/>
        </w:rPr>
        <w:t xml:space="preserve">  </w:t>
      </w:r>
    </w:p>
    <w:p w:rsidR="001002AA" w:rsidRDefault="001002AA" w:rsidP="001002AA">
      <w:pPr>
        <w:ind w:left="5664" w:firstLine="6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1002AA" w:rsidRDefault="001002AA" w:rsidP="001002AA">
      <w:pPr>
        <w:ind w:left="5664" w:firstLine="6"/>
        <w:jc w:val="right"/>
      </w:pPr>
      <w:r>
        <w:t xml:space="preserve">к постановлению </w:t>
      </w:r>
      <w:r>
        <w:t>Главы</w:t>
      </w:r>
      <w:r>
        <w:t xml:space="preserve"> Моховского сельского поселения</w:t>
      </w:r>
    </w:p>
    <w:p w:rsidR="001002AA" w:rsidRDefault="001002AA" w:rsidP="001002AA">
      <w:pPr>
        <w:ind w:left="5664" w:firstLine="6"/>
        <w:jc w:val="right"/>
      </w:pPr>
      <w:r>
        <w:t xml:space="preserve">от </w:t>
      </w:r>
      <w:r>
        <w:t>15</w:t>
      </w:r>
      <w:r>
        <w:t xml:space="preserve">  </w:t>
      </w:r>
      <w:r>
        <w:t>феврал</w:t>
      </w:r>
      <w:r>
        <w:t xml:space="preserve">я </w:t>
      </w:r>
      <w:r>
        <w:t>20</w:t>
      </w:r>
      <w:r>
        <w:t>2</w:t>
      </w:r>
      <w:r>
        <w:t>1</w:t>
      </w:r>
      <w:r>
        <w:t xml:space="preserve"> года  №</w:t>
      </w:r>
      <w:r>
        <w:t>1</w:t>
      </w:r>
    </w:p>
    <w:p w:rsidR="001002AA" w:rsidRDefault="001002AA" w:rsidP="001002AA">
      <w:pPr>
        <w:ind w:left="5664" w:firstLine="6"/>
        <w:jc w:val="right"/>
      </w:pPr>
    </w:p>
    <w:p w:rsidR="001002AA" w:rsidRDefault="001002AA" w:rsidP="001002AA">
      <w:pPr>
        <w:jc w:val="both"/>
        <w:rPr>
          <w:b/>
        </w:rPr>
      </w:pPr>
    </w:p>
    <w:p w:rsidR="001002AA" w:rsidRPr="001002AA" w:rsidRDefault="001002AA" w:rsidP="001002AA">
      <w:pPr>
        <w:jc w:val="center"/>
        <w:rPr>
          <w:b/>
          <w:sz w:val="26"/>
          <w:szCs w:val="26"/>
        </w:rPr>
      </w:pPr>
      <w:r w:rsidRPr="001002AA">
        <w:rPr>
          <w:b/>
          <w:sz w:val="26"/>
          <w:szCs w:val="26"/>
        </w:rPr>
        <w:t>ПОЛОЖЕНИЕ</w:t>
      </w:r>
    </w:p>
    <w:p w:rsidR="001002AA" w:rsidRPr="001002AA" w:rsidRDefault="001002AA" w:rsidP="001002AA">
      <w:pPr>
        <w:jc w:val="center"/>
        <w:rPr>
          <w:b/>
          <w:sz w:val="26"/>
          <w:szCs w:val="26"/>
        </w:rPr>
      </w:pPr>
      <w:r w:rsidRPr="001002AA">
        <w:rPr>
          <w:b/>
          <w:sz w:val="26"/>
          <w:szCs w:val="26"/>
        </w:rPr>
        <w:t xml:space="preserve"> о согласовании и утверждении уставов казачьих обществ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 </w:t>
      </w:r>
    </w:p>
    <w:p w:rsidR="001002AA" w:rsidRPr="001002AA" w:rsidRDefault="001002AA" w:rsidP="001002AA">
      <w:pPr>
        <w:ind w:firstLine="567"/>
        <w:jc w:val="both"/>
        <w:rPr>
          <w:sz w:val="26"/>
          <w:szCs w:val="26"/>
        </w:rPr>
      </w:pPr>
      <w:bookmarkStart w:id="1" w:name="p31"/>
      <w:bookmarkEnd w:id="1"/>
      <w:r w:rsidRPr="001002AA">
        <w:rPr>
          <w:sz w:val="26"/>
          <w:szCs w:val="26"/>
        </w:rPr>
        <w:t>1. Уставы хуторских, станичных казачьих обществ, создаваемых (действующих) на территории Моховского сельского поселения Покровского района Орловской области  согласовываются с атаманом окружного (</w:t>
      </w:r>
      <w:proofErr w:type="spellStart"/>
      <w:r w:rsidRPr="001002AA">
        <w:rPr>
          <w:sz w:val="26"/>
          <w:szCs w:val="26"/>
        </w:rPr>
        <w:t>отдельского</w:t>
      </w:r>
      <w:proofErr w:type="spellEnd"/>
      <w:r w:rsidRPr="001002AA">
        <w:rPr>
          <w:sz w:val="26"/>
          <w:szCs w:val="26"/>
        </w:rPr>
        <w:t>) казачьего общества (если окружное (</w:t>
      </w:r>
      <w:proofErr w:type="spellStart"/>
      <w:proofErr w:type="gramStart"/>
      <w:r w:rsidRPr="001002AA">
        <w:rPr>
          <w:sz w:val="26"/>
          <w:szCs w:val="26"/>
        </w:rPr>
        <w:t>отдельское</w:t>
      </w:r>
      <w:proofErr w:type="spellEnd"/>
      <w:r w:rsidRPr="001002AA">
        <w:rPr>
          <w:sz w:val="26"/>
          <w:szCs w:val="26"/>
        </w:rPr>
        <w:t xml:space="preserve">) </w:t>
      </w:r>
      <w:proofErr w:type="gramEnd"/>
      <w:r w:rsidRPr="001002AA">
        <w:rPr>
          <w:sz w:val="26"/>
          <w:szCs w:val="26"/>
        </w:rPr>
        <w:t>казачье общество осуществляет деятельность на территории Орловской области, на которой создаются (действуют) названные казачьи общества).</w:t>
      </w:r>
    </w:p>
    <w:p w:rsidR="001002AA" w:rsidRPr="001002AA" w:rsidRDefault="001002AA" w:rsidP="001002AA">
      <w:pPr>
        <w:ind w:firstLine="567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2. </w:t>
      </w:r>
      <w:proofErr w:type="gramStart"/>
      <w:r w:rsidRPr="001002AA">
        <w:rPr>
          <w:sz w:val="26"/>
          <w:szCs w:val="26"/>
        </w:rPr>
        <w:t xml:space="preserve">Уставы хуторских, станичных казачьих обществ, создаваемых (действующих) на территориях двух и более сельских или городских поселений, входящих в состав Покровского района, согласовываются с </w:t>
      </w:r>
      <w:r w:rsidRPr="001002AA">
        <w:rPr>
          <w:i/>
          <w:sz w:val="26"/>
          <w:szCs w:val="26"/>
        </w:rPr>
        <w:t xml:space="preserve">                                          </w:t>
      </w:r>
      <w:r w:rsidRPr="001002AA">
        <w:rPr>
          <w:i/>
          <w:sz w:val="26"/>
          <w:szCs w:val="26"/>
        </w:rPr>
        <w:br/>
      </w:r>
      <w:r w:rsidRPr="001002AA">
        <w:rPr>
          <w:sz w:val="26"/>
          <w:szCs w:val="26"/>
        </w:rPr>
        <w:t>главами городских, сельских поселений, а также с атаманом окружного (</w:t>
      </w:r>
      <w:proofErr w:type="spellStart"/>
      <w:r w:rsidRPr="001002AA">
        <w:rPr>
          <w:sz w:val="26"/>
          <w:szCs w:val="26"/>
        </w:rPr>
        <w:t>отдельского</w:t>
      </w:r>
      <w:proofErr w:type="spellEnd"/>
      <w:r w:rsidRPr="001002AA">
        <w:rPr>
          <w:sz w:val="26"/>
          <w:szCs w:val="26"/>
        </w:rPr>
        <w:t>) казачьего общества (если окружное (</w:t>
      </w:r>
      <w:proofErr w:type="spellStart"/>
      <w:r w:rsidRPr="001002AA">
        <w:rPr>
          <w:sz w:val="26"/>
          <w:szCs w:val="26"/>
        </w:rPr>
        <w:t>отдельское</w:t>
      </w:r>
      <w:proofErr w:type="spellEnd"/>
      <w:r w:rsidRPr="001002AA">
        <w:rPr>
          <w:sz w:val="26"/>
          <w:szCs w:val="26"/>
        </w:rPr>
        <w:t>) казачье общество осуществляет деятельность на территории Орловской области, на которой создаются (действуют) названные казачьи общества).</w:t>
      </w:r>
      <w:proofErr w:type="gramEnd"/>
    </w:p>
    <w:p w:rsidR="001002AA" w:rsidRPr="001002AA" w:rsidRDefault="001002AA" w:rsidP="001002AA">
      <w:pPr>
        <w:ind w:firstLine="567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3.  Согласование уставов казачьих обществ осуществляется после:</w:t>
      </w:r>
    </w:p>
    <w:p w:rsidR="001002AA" w:rsidRPr="001002AA" w:rsidRDefault="001002AA" w:rsidP="001002AA">
      <w:pPr>
        <w:ind w:firstLine="709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принятия учредительным собранием (кругом, сбором) решения об учреждении казачьего общества; </w:t>
      </w:r>
    </w:p>
    <w:p w:rsidR="001002AA" w:rsidRPr="001002AA" w:rsidRDefault="001002AA" w:rsidP="001002AA">
      <w:pPr>
        <w:ind w:firstLine="709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принятия высшим органом управления казачьего общества решения об утверждении устава этого казачьего общества.</w:t>
      </w:r>
      <w:bookmarkStart w:id="2" w:name="p42"/>
      <w:bookmarkEnd w:id="2"/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4.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Моховского сельского поселения представление о согласовании устава казачьего общества.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К представлению прилагаются: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proofErr w:type="gramStart"/>
      <w:r w:rsidRPr="001002AA">
        <w:rPr>
          <w:sz w:val="26"/>
          <w:szCs w:val="26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(Собрание законодательства Российской Федерации, 1994, № 32, ст. 3301; 2019, № 51, ст. 7482)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устав казачьего общества в новой редакции.</w:t>
      </w:r>
      <w:bookmarkStart w:id="3" w:name="p46"/>
      <w:bookmarkEnd w:id="3"/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5.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главе Моховского сельского поселения представление о согласовании устава казачьего общества.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К представлению прилагаются: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lastRenderedPageBreak/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устав казачьего общества.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4" w:name="p50"/>
      <w:bookmarkEnd w:id="4"/>
      <w:r w:rsidRPr="001002AA">
        <w:rPr>
          <w:sz w:val="26"/>
          <w:szCs w:val="26"/>
        </w:rPr>
        <w:t>6. В случае</w:t>
      </w:r>
      <w:proofErr w:type="gramStart"/>
      <w:r w:rsidRPr="001002AA">
        <w:rPr>
          <w:sz w:val="26"/>
          <w:szCs w:val="26"/>
        </w:rPr>
        <w:t>,</w:t>
      </w:r>
      <w:proofErr w:type="gramEnd"/>
      <w:r w:rsidRPr="001002AA">
        <w:rPr>
          <w:sz w:val="26"/>
          <w:szCs w:val="26"/>
        </w:rPr>
        <w:t xml:space="preserve">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Моховского сельского поселения.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7. Указанные в пунктах 4 и 5 настоящего положения копии документов должны быть заверены подписью атамана казачьего общества либо уполномоченного лица.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5" w:name="p52"/>
      <w:bookmarkEnd w:id="5"/>
      <w:r w:rsidRPr="001002AA">
        <w:rPr>
          <w:sz w:val="26"/>
          <w:szCs w:val="26"/>
        </w:rPr>
        <w:t>8. Рассмотрение представленных для согласования устава казачьего общества документов и принятие по ним решения производится главой Моховского сельского поселения в течение 14 календарных дней со дня  поступления указанных документов.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9. По истечении срока, установленного пунктом 8 настоящего положения, принимается решение о согласовании либо об отказе в согласовании устава казачьего общества. О принятом решении глава Моховского сельского поселения информирует атамана казачьего общества либо уполномоченное лицо в письменной форме.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11. Согласование устава казачьего общества оформляется служебным письмом, подписанным непосредственно главой Моховского сельского поселения.</w:t>
      </w:r>
      <w:r w:rsidRPr="001002AA">
        <w:rPr>
          <w:i/>
          <w:sz w:val="26"/>
          <w:szCs w:val="26"/>
        </w:rPr>
        <w:t xml:space="preserve">                                                                                     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12. Основаниями для отказа в согласовании устава действующего казачьего общества являются: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proofErr w:type="gramStart"/>
      <w:r w:rsidRPr="001002AA">
        <w:rPr>
          <w:sz w:val="26"/>
          <w:szCs w:val="26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непредставление или представление неполного комплекта документов, предусмотренных пунктом 4 настоящего положения, несоблюдение требований к их оформлению, порядку и сроку представления;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наличие в представленных документах недостоверных или неполных сведений.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6" w:name="p60"/>
      <w:bookmarkEnd w:id="6"/>
      <w:r w:rsidRPr="001002AA">
        <w:rPr>
          <w:sz w:val="26"/>
          <w:szCs w:val="26"/>
        </w:rPr>
        <w:lastRenderedPageBreak/>
        <w:t>13. Основаниями для отказа в согласовании устава создаваемого казачьего общества являются: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наличие в представленных документах недостоверных или неполных сведений.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14. Отказ в согласовании устава казачьего общества не является препятствием для повторного направления главе Моховского сельского поселения представления о согласовании устава казачьего общества и документов, предусмотренных пунктами 4 и 5 настоящего положения, при условии устранения оснований, послуживших причиной для принятия указанного решения.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Повторное представление о согласовании устава казачьего общества и документов, предусмотренных пунктами 4 и 5 настоящего положения, и принятие по этому представлению решения осуществляются в порядке, предусмотренном пунктами 6 - 13 настоящего положения.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4 и 5 настоящего положения, не ограничено.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7" w:name="p67"/>
      <w:bookmarkEnd w:id="7"/>
      <w:r w:rsidRPr="001002AA">
        <w:rPr>
          <w:sz w:val="26"/>
          <w:szCs w:val="26"/>
        </w:rPr>
        <w:t>15. Уставы хуторских, станичных казачьих обществ, создаваемых (действующих) на территории  Моховского сельского поселения утверждаются</w:t>
      </w:r>
      <w:r w:rsidRPr="001002AA">
        <w:rPr>
          <w:sz w:val="26"/>
          <w:szCs w:val="26"/>
        </w:rPr>
        <w:t xml:space="preserve"> </w:t>
      </w:r>
      <w:r w:rsidRPr="001002AA">
        <w:rPr>
          <w:sz w:val="26"/>
          <w:szCs w:val="26"/>
        </w:rPr>
        <w:t xml:space="preserve"> главой Моховского сельского поселения.</w:t>
      </w:r>
    </w:p>
    <w:p w:rsidR="001002AA" w:rsidRPr="001002AA" w:rsidRDefault="001002AA" w:rsidP="001002AA">
      <w:pPr>
        <w:jc w:val="both"/>
        <w:rPr>
          <w:sz w:val="26"/>
          <w:szCs w:val="26"/>
        </w:rPr>
      </w:pPr>
      <w:r w:rsidRPr="001002AA">
        <w:rPr>
          <w:i/>
          <w:sz w:val="26"/>
          <w:szCs w:val="26"/>
        </w:rPr>
        <w:t xml:space="preserve">       </w:t>
      </w:r>
      <w:r w:rsidRPr="001002AA">
        <w:rPr>
          <w:sz w:val="26"/>
          <w:szCs w:val="26"/>
        </w:rPr>
        <w:t>16. Утверждение уставов казачьих обществ осуществляется после их согласования должностными лицами, названными в пунктах 1, 2 настоящего положения.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8" w:name="p76"/>
      <w:bookmarkEnd w:id="8"/>
      <w:r w:rsidRPr="001002AA">
        <w:rPr>
          <w:sz w:val="26"/>
          <w:szCs w:val="26"/>
        </w:rPr>
        <w:t xml:space="preserve"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Моховского сельского поселения представление об утверждении устава казачьего общества.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 xml:space="preserve">К представлению прилагаются: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копии писем о согласовании устава казачьего общества должностными лицами, названными в пунктах 2-9 настоящего положения;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г) устав казачьего общества на бумажном носителе и в электронном виде.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9" w:name="p81"/>
      <w:bookmarkEnd w:id="9"/>
      <w:r w:rsidRPr="001002AA">
        <w:rPr>
          <w:sz w:val="26"/>
          <w:szCs w:val="26"/>
        </w:rPr>
        <w:t xml:space="preserve"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Моховского сельского поселения представление об утверждении устава казачьего общества. 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lastRenderedPageBreak/>
        <w:t xml:space="preserve"> К представлению прилагаются: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копии писем о согласовании устава казачьего общества должностными лицами, названными в пункте 15 настоящего положения;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г) устав казачьего общества на бумажном носителе и в электронном виде.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10" w:name="p86"/>
      <w:bookmarkEnd w:id="10"/>
      <w:r w:rsidRPr="001002AA">
        <w:rPr>
          <w:sz w:val="26"/>
          <w:szCs w:val="26"/>
        </w:rPr>
        <w:t>19. Указанные в пунктах 17 и 18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11" w:name="p87"/>
      <w:bookmarkEnd w:id="11"/>
      <w:r w:rsidRPr="001002AA">
        <w:rPr>
          <w:sz w:val="26"/>
          <w:szCs w:val="26"/>
        </w:rPr>
        <w:t>20. Рассмотрение представленных для утверждения устава казачьего общества документов и принятие по ним решения производится главой Моховского сельского поселения - в течение 30 календарных дней со дня поступления указанных документов.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12" w:name="p88"/>
      <w:bookmarkEnd w:id="12"/>
      <w:r w:rsidRPr="001002AA">
        <w:rPr>
          <w:sz w:val="26"/>
          <w:szCs w:val="26"/>
        </w:rPr>
        <w:t>21. По истечении срока, указанного в пункте 20 настоящего положения, принимается решение об утверждении либо об отказе в утверждении устава казачьего общества. О принятом решении глава Моховского сельского поселения</w:t>
      </w:r>
    </w:p>
    <w:p w:rsidR="001002AA" w:rsidRPr="001002AA" w:rsidRDefault="001002AA" w:rsidP="001002AA">
      <w:pPr>
        <w:jc w:val="both"/>
        <w:rPr>
          <w:sz w:val="26"/>
          <w:szCs w:val="26"/>
        </w:rPr>
      </w:pPr>
      <w:r w:rsidRPr="001002AA">
        <w:rPr>
          <w:sz w:val="26"/>
          <w:szCs w:val="26"/>
        </w:rPr>
        <w:t>уведомляет атамана казачьего общества в письменной форме.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22.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23. Утверждение устава казачьего общества оформляется правовым актом главы Моховского сельского поселения. Копия правового акта об</w:t>
      </w:r>
      <w:r w:rsidRPr="001002AA">
        <w:rPr>
          <w:sz w:val="26"/>
          <w:szCs w:val="26"/>
        </w:rPr>
        <w:br/>
        <w:t xml:space="preserve"> утверждении устава казачьего общества направляется атаману казачьего общества.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24. Основаниями для отказа в утверждении устава действующего казачьего общества являются: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б) 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наличие в представленных документах недостоверных или неполных сведений.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bookmarkStart w:id="13" w:name="p101"/>
      <w:bookmarkEnd w:id="13"/>
      <w:r w:rsidRPr="001002AA">
        <w:rPr>
          <w:sz w:val="26"/>
          <w:szCs w:val="26"/>
        </w:rPr>
        <w:t>25. Основаниями для отказа в утверждении устава создаваемого казачьего общества являются: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lastRenderedPageBreak/>
        <w:t>б) непредставление или представление неполного комплекта документов, предусмотренных пунктом 18 настоящего положения, несоблюдение требований к их оформлению, порядку и сроку представления;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в) наличия в представленных документах недостоверных или неполных сведений.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26.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и документов, предусмотренных пунктами 17 и 18 настоящего положения, при условии устранения оснований, послуживших причиной для принятия указанного решения.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Повторное представление об утверждении устава казачьего общества и документов, предусмотренных пунктами 17 и 18 настоящего положения, и принятие по этому представлению решения осуществляются в порядке, предусмотренном пунктами 19 - 22 настоящего положения.</w:t>
      </w:r>
    </w:p>
    <w:p w:rsidR="001002AA" w:rsidRPr="001002AA" w:rsidRDefault="001002AA" w:rsidP="001002AA">
      <w:pPr>
        <w:ind w:firstLine="540"/>
        <w:jc w:val="both"/>
        <w:rPr>
          <w:sz w:val="26"/>
          <w:szCs w:val="26"/>
        </w:rPr>
      </w:pPr>
      <w:r w:rsidRPr="001002AA">
        <w:rPr>
          <w:sz w:val="26"/>
          <w:szCs w:val="26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17 и 18 настоящего положения, не ограничено.</w:t>
      </w:r>
    </w:p>
    <w:p w:rsidR="001002AA" w:rsidRPr="001002AA" w:rsidRDefault="001002AA" w:rsidP="001002AA">
      <w:pPr>
        <w:jc w:val="both"/>
        <w:rPr>
          <w:sz w:val="26"/>
          <w:szCs w:val="26"/>
        </w:rPr>
      </w:pPr>
      <w:r w:rsidRPr="001002AA">
        <w:rPr>
          <w:sz w:val="26"/>
          <w:szCs w:val="26"/>
        </w:rPr>
        <w:t> </w:t>
      </w:r>
    </w:p>
    <w:p w:rsidR="001002AA" w:rsidRPr="001002AA" w:rsidRDefault="001002AA" w:rsidP="001002AA">
      <w:pPr>
        <w:jc w:val="both"/>
        <w:rPr>
          <w:sz w:val="26"/>
          <w:szCs w:val="26"/>
        </w:rPr>
      </w:pPr>
      <w:r w:rsidRPr="001002AA">
        <w:rPr>
          <w:sz w:val="26"/>
          <w:szCs w:val="26"/>
        </w:rPr>
        <w:t> </w:t>
      </w:r>
    </w:p>
    <w:p w:rsidR="001002AA" w:rsidRPr="001002AA" w:rsidRDefault="001002AA" w:rsidP="001002AA">
      <w:pPr>
        <w:jc w:val="both"/>
        <w:rPr>
          <w:sz w:val="26"/>
          <w:szCs w:val="26"/>
        </w:rPr>
      </w:pPr>
      <w:r w:rsidRPr="001002AA">
        <w:rPr>
          <w:sz w:val="26"/>
          <w:szCs w:val="26"/>
        </w:rPr>
        <w:t> </w:t>
      </w:r>
    </w:p>
    <w:p w:rsidR="001002AA" w:rsidRPr="001002AA" w:rsidRDefault="001002AA" w:rsidP="001002AA">
      <w:pPr>
        <w:rPr>
          <w:sz w:val="26"/>
          <w:szCs w:val="26"/>
        </w:rPr>
      </w:pPr>
    </w:p>
    <w:p w:rsidR="006057A5" w:rsidRPr="001002AA" w:rsidRDefault="006057A5">
      <w:pPr>
        <w:rPr>
          <w:sz w:val="26"/>
          <w:szCs w:val="26"/>
        </w:rPr>
      </w:pPr>
    </w:p>
    <w:sectPr w:rsidR="006057A5" w:rsidRPr="0010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AA"/>
    <w:rsid w:val="001002AA"/>
    <w:rsid w:val="006057A5"/>
    <w:rsid w:val="009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02AA"/>
    <w:pPr>
      <w:spacing w:before="100" w:beforeAutospacing="1" w:after="100" w:afterAutospacing="1"/>
    </w:pPr>
  </w:style>
  <w:style w:type="paragraph" w:customStyle="1" w:styleId="2">
    <w:name w:val="Обычный2"/>
    <w:rsid w:val="0010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1002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002AA"/>
    <w:pPr>
      <w:spacing w:before="100" w:beforeAutospacing="1" w:after="100" w:afterAutospacing="1"/>
    </w:pPr>
  </w:style>
  <w:style w:type="paragraph" w:customStyle="1" w:styleId="2">
    <w:name w:val="Обычный2"/>
    <w:rsid w:val="0010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100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2</cp:revision>
  <dcterms:created xsi:type="dcterms:W3CDTF">2021-02-18T08:16:00Z</dcterms:created>
  <dcterms:modified xsi:type="dcterms:W3CDTF">2021-02-18T08:23:00Z</dcterms:modified>
</cp:coreProperties>
</file>